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附件</w:t>
      </w:r>
    </w:p>
    <w:p>
      <w:pPr>
        <w:jc w:val="center"/>
        <w:rPr>
          <w:rFonts w:ascii="宋体" w:hAnsi="宋体" w:eastAsia="宋体"/>
          <w:b/>
          <w:bCs/>
          <w:sz w:val="30"/>
          <w:szCs w:val="30"/>
        </w:rPr>
      </w:pPr>
      <w:bookmarkStart w:id="0" w:name="_GoBack"/>
      <w:r>
        <w:rPr>
          <w:rFonts w:hint="eastAsia" w:ascii="宋体" w:hAnsi="宋体" w:eastAsia="宋体"/>
          <w:b/>
          <w:bCs/>
          <w:sz w:val="30"/>
          <w:szCs w:val="30"/>
          <w:lang w:val="en-US" w:eastAsia="zh-CN"/>
        </w:rPr>
        <w:t>果</w:t>
      </w:r>
      <w:bookmarkEnd w:id="0"/>
      <w:r>
        <w:rPr>
          <w:rFonts w:hint="eastAsia" w:ascii="宋体" w:hAnsi="宋体" w:eastAsia="宋体"/>
          <w:b/>
          <w:bCs/>
          <w:sz w:val="30"/>
          <w:szCs w:val="30"/>
          <w:lang w:val="en-US" w:eastAsia="zh-CN"/>
        </w:rPr>
        <w:t>酒中试线设备采购</w:t>
      </w:r>
      <w:r>
        <w:rPr>
          <w:rFonts w:hint="eastAsia" w:ascii="宋体" w:hAnsi="宋体" w:eastAsia="宋体"/>
          <w:b/>
          <w:bCs/>
          <w:sz w:val="30"/>
          <w:szCs w:val="30"/>
        </w:rPr>
        <w:t>技术参数及配置要求</w:t>
      </w:r>
    </w:p>
    <w:p>
      <w:pPr>
        <w:spacing w:line="460" w:lineRule="exact"/>
        <w:rPr>
          <w:rFonts w:hint="eastAsia" w:ascii="宋体" w:hAnsi="宋体" w:eastAsia="宋体"/>
          <w:sz w:val="30"/>
          <w:szCs w:val="30"/>
        </w:rPr>
      </w:pPr>
    </w:p>
    <w:p>
      <w:pPr>
        <w:ind w:firstLine="431"/>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color w:val="auto"/>
          <w:sz w:val="24"/>
          <w:szCs w:val="24"/>
          <w:highlight w:val="none"/>
        </w:rPr>
        <w:t>说明：</w:t>
      </w:r>
    </w:p>
    <w:p>
      <w:pPr>
        <w:numPr>
          <w:ilvl w:val="0"/>
          <w:numId w:val="1"/>
        </w:numPr>
        <w:ind w:firstLine="431"/>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本项目需求中的货物品牌型号、技术参数及其性能（配置）仅起参考作用，报价人可选用其他品牌型号替代，但这些替代的产品要实质上相当于或优于参考品牌型号及其技术参数性能（配置）要求。</w:t>
      </w:r>
    </w:p>
    <w:p>
      <w:pPr>
        <w:numPr>
          <w:ilvl w:val="0"/>
          <w:numId w:val="1"/>
        </w:numPr>
        <w:ind w:firstLine="431"/>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本需求中参考品牌型号规格及技术参数不明确或有误的，或报价人选用其他品牌型号替代的，请以详细、正确的品牌型号、技术参数（配置）同时填写投标报价明细表和技术规格偏离表。</w:t>
      </w:r>
    </w:p>
    <w:p>
      <w:pPr>
        <w:ind w:firstLine="431"/>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3、凡在技术参数及其性能（配置）要求中表述为“标配”或“标准配置”的设备，竞标人应在技术响应表中将其标配参数详细列明。</w:t>
      </w:r>
    </w:p>
    <w:p>
      <w:pPr>
        <w:spacing w:line="370" w:lineRule="exact"/>
        <w:ind w:firstLine="484" w:firstLineChars="202"/>
        <w:jc w:val="left"/>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报价人必须自行为其投标产品侵犯其他报价人或专利人的专利成果承担相应法律责任；同时，具有产品专利的报价人应在其响应文件中提供与其自有产品专利相关的有效证明材料，否则，不能就其产品的专利在本项目竞争过程中被侵权问题提出异议。</w:t>
      </w:r>
    </w:p>
    <w:p>
      <w:pPr>
        <w:spacing w:line="370" w:lineRule="exact"/>
        <w:ind w:firstLine="484" w:firstLineChars="202"/>
        <w:jc w:val="left"/>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5、带★号为实质性内容，必须符合要求，否则按废标处理。</w:t>
      </w:r>
    </w:p>
    <w:p>
      <w:pPr>
        <w:spacing w:line="370" w:lineRule="exact"/>
        <w:ind w:firstLine="484" w:firstLineChars="202"/>
        <w:jc w:val="left"/>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6、竞标人必须具备本次采购的合法的厂家授权，以保证产品的渠道正规及售后服务的保障，否则竞标无效。</w:t>
      </w:r>
    </w:p>
    <w:p>
      <w:pPr>
        <w:spacing w:line="460" w:lineRule="exact"/>
        <w:rPr>
          <w:rFonts w:hint="eastAsia" w:ascii="宋体" w:hAnsi="宋体" w:eastAsia="宋体"/>
          <w:sz w:val="28"/>
          <w:szCs w:val="28"/>
          <w:lang w:val="en-US" w:eastAsia="zh-CN"/>
        </w:rPr>
      </w:pPr>
    </w:p>
    <w:p>
      <w:pPr>
        <w:spacing w:line="460" w:lineRule="exact"/>
        <w:rPr>
          <w:rFonts w:ascii="宋体" w:hAnsi="宋体" w:eastAsia="宋体"/>
          <w:sz w:val="28"/>
          <w:szCs w:val="28"/>
        </w:rPr>
      </w:pPr>
      <w:r>
        <w:rPr>
          <w:rFonts w:hint="eastAsia" w:ascii="宋体" w:hAnsi="宋体" w:eastAsia="宋体"/>
          <w:sz w:val="28"/>
          <w:szCs w:val="28"/>
          <w:lang w:val="en-US" w:eastAsia="zh-CN"/>
        </w:rPr>
        <w:t>二</w:t>
      </w:r>
      <w:r>
        <w:rPr>
          <w:rFonts w:hint="eastAsia" w:ascii="宋体" w:hAnsi="宋体" w:eastAsia="宋体"/>
          <w:sz w:val="28"/>
          <w:szCs w:val="28"/>
        </w:rPr>
        <w:t>、技术参数要求：</w:t>
      </w:r>
    </w:p>
    <w:tbl>
      <w:tblPr>
        <w:tblStyle w:val="3"/>
        <w:tblpPr w:leftFromText="180" w:rightFromText="180" w:vertAnchor="text" w:horzAnchor="page" w:tblpXSpec="center" w:tblpY="617"/>
        <w:tblOverlap w:val="never"/>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7"/>
        <w:gridCol w:w="1418"/>
        <w:gridCol w:w="3285"/>
        <w:gridCol w:w="1162"/>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5" w:type="dxa"/>
            <w:noWrap w:val="0"/>
            <w:vAlign w:val="center"/>
          </w:tcPr>
          <w:p>
            <w:pPr>
              <w:tabs>
                <w:tab w:val="left" w:pos="210"/>
              </w:tabs>
              <w:jc w:val="both"/>
              <w:rPr>
                <w:rFonts w:hint="default" w:eastAsia="宋体" w:cs="Times New Roman"/>
                <w:b/>
                <w:bCs/>
                <w:lang w:val="en-US" w:eastAsia="zh-CN"/>
              </w:rPr>
            </w:pPr>
            <w:r>
              <w:rPr>
                <w:rFonts w:hint="eastAsia" w:cs="Times New Roman"/>
                <w:b/>
                <w:bCs/>
                <w:lang w:val="en-US" w:eastAsia="zh-CN"/>
              </w:rPr>
              <w:t>标号</w:t>
            </w:r>
          </w:p>
        </w:tc>
        <w:tc>
          <w:tcPr>
            <w:tcW w:w="607" w:type="dxa"/>
            <w:noWrap w:val="0"/>
            <w:vAlign w:val="center"/>
          </w:tcPr>
          <w:p>
            <w:pPr>
              <w:jc w:val="center"/>
              <w:rPr>
                <w:rFonts w:cs="Times New Roman"/>
                <w:b/>
                <w:bCs/>
              </w:rPr>
            </w:pPr>
            <w:r>
              <w:rPr>
                <w:rFonts w:hint="eastAsia" w:cs="宋体"/>
                <w:b/>
                <w:bCs/>
              </w:rPr>
              <w:t>工序</w:t>
            </w:r>
          </w:p>
        </w:tc>
        <w:tc>
          <w:tcPr>
            <w:tcW w:w="1418" w:type="dxa"/>
            <w:noWrap w:val="0"/>
            <w:vAlign w:val="center"/>
          </w:tcPr>
          <w:p>
            <w:pPr>
              <w:jc w:val="center"/>
              <w:rPr>
                <w:rFonts w:hint="eastAsia" w:eastAsia="宋体" w:cs="Times New Roman"/>
                <w:b/>
                <w:bCs/>
                <w:lang w:eastAsia="zh-CN"/>
              </w:rPr>
            </w:pPr>
            <w:r>
              <w:rPr>
                <w:rFonts w:hint="eastAsia" w:cs="宋体"/>
                <w:b/>
                <w:bCs/>
              </w:rPr>
              <w:t>设备</w:t>
            </w:r>
            <w:r>
              <w:rPr>
                <w:rFonts w:hint="eastAsia" w:cs="宋体"/>
                <w:b/>
                <w:bCs/>
                <w:lang w:val="en-US" w:eastAsia="zh-CN"/>
              </w:rPr>
              <w:t>名称</w:t>
            </w:r>
          </w:p>
        </w:tc>
        <w:tc>
          <w:tcPr>
            <w:tcW w:w="3285" w:type="dxa"/>
            <w:noWrap w:val="0"/>
            <w:vAlign w:val="center"/>
          </w:tcPr>
          <w:p>
            <w:pPr>
              <w:jc w:val="center"/>
              <w:rPr>
                <w:rFonts w:cs="Times New Roman"/>
                <w:b/>
                <w:bCs/>
              </w:rPr>
            </w:pPr>
            <w:r>
              <w:rPr>
                <w:rFonts w:hint="eastAsia" w:cs="宋体"/>
                <w:b/>
                <w:bCs/>
                <w:lang w:val="en-US" w:eastAsia="zh-CN"/>
              </w:rPr>
              <w:t>设备</w:t>
            </w:r>
            <w:r>
              <w:rPr>
                <w:rFonts w:hint="eastAsia" w:cs="宋体"/>
                <w:b/>
                <w:bCs/>
              </w:rPr>
              <w:t>要求</w:t>
            </w:r>
          </w:p>
        </w:tc>
        <w:tc>
          <w:tcPr>
            <w:tcW w:w="1162" w:type="dxa"/>
            <w:noWrap w:val="0"/>
            <w:vAlign w:val="center"/>
          </w:tcPr>
          <w:p>
            <w:pPr>
              <w:jc w:val="center"/>
              <w:rPr>
                <w:rFonts w:hint="default" w:cs="宋体"/>
                <w:b/>
                <w:bCs/>
                <w:lang w:val="en-US" w:eastAsia="zh-CN"/>
              </w:rPr>
            </w:pPr>
            <w:r>
              <w:rPr>
                <w:rFonts w:hint="eastAsia" w:cs="宋体"/>
                <w:b/>
                <w:bCs/>
                <w:lang w:val="en-US" w:eastAsia="zh-CN"/>
              </w:rPr>
              <w:t>能力</w:t>
            </w:r>
          </w:p>
        </w:tc>
        <w:tc>
          <w:tcPr>
            <w:tcW w:w="3705" w:type="dxa"/>
            <w:noWrap w:val="0"/>
            <w:vAlign w:val="center"/>
          </w:tcPr>
          <w:p>
            <w:pPr>
              <w:ind w:right="550" w:rightChars="262"/>
              <w:jc w:val="center"/>
              <w:rPr>
                <w:rFonts w:hint="default" w:cs="宋体"/>
                <w:b/>
                <w:bCs/>
                <w:lang w:val="en-US" w:eastAsia="zh-CN"/>
              </w:rPr>
            </w:pPr>
            <w:r>
              <w:rPr>
                <w:rFonts w:hint="eastAsia" w:cs="宋体"/>
                <w:b/>
                <w:bCs/>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pPr>
            <w:r>
              <w:t>1</w:t>
            </w:r>
          </w:p>
        </w:tc>
        <w:tc>
          <w:tcPr>
            <w:tcW w:w="607" w:type="dxa"/>
            <w:vMerge w:val="restart"/>
            <w:noWrap w:val="0"/>
            <w:vAlign w:val="center"/>
          </w:tcPr>
          <w:p>
            <w:pPr>
              <w:jc w:val="both"/>
              <w:rPr>
                <w:rFonts w:hint="default" w:cs="Times New Roman"/>
                <w:lang w:val="en-US"/>
              </w:rPr>
            </w:pPr>
            <w:r>
              <w:rPr>
                <w:rFonts w:hint="eastAsia" w:cs="宋体"/>
                <w:lang w:val="en-US" w:eastAsia="zh-CN"/>
              </w:rPr>
              <w:t>原料预处理间</w:t>
            </w:r>
          </w:p>
        </w:tc>
        <w:tc>
          <w:tcPr>
            <w:tcW w:w="1418" w:type="dxa"/>
            <w:noWrap w:val="0"/>
            <w:vAlign w:val="center"/>
          </w:tcPr>
          <w:p>
            <w:pPr>
              <w:jc w:val="both"/>
              <w:rPr>
                <w:rFonts w:hint="default" w:eastAsia="宋体" w:cs="Times New Roman"/>
                <w:lang w:val="en-US" w:eastAsia="zh-CN"/>
              </w:rPr>
            </w:pPr>
            <w:r>
              <w:rPr>
                <w:rFonts w:hint="eastAsia"/>
                <w:lang w:val="en-US" w:eastAsia="zh-CN"/>
              </w:rPr>
              <w:t>洗果机</w:t>
            </w:r>
          </w:p>
        </w:tc>
        <w:tc>
          <w:tcPr>
            <w:tcW w:w="3285" w:type="dxa"/>
            <w:noWrap w:val="0"/>
            <w:vAlign w:val="center"/>
          </w:tcPr>
          <w:p>
            <w:pPr>
              <w:jc w:val="both"/>
              <w:rPr>
                <w:rFonts w:hint="default"/>
                <w:lang w:val="en-US" w:eastAsia="zh-CN"/>
              </w:rPr>
            </w:pPr>
            <w:r>
              <w:rPr>
                <w:rFonts w:hint="eastAsia"/>
                <w:lang w:val="en-US" w:eastAsia="zh-CN"/>
              </w:rPr>
              <w:t>清洗机、输送线（链式输送带、沥干）</w:t>
            </w:r>
          </w:p>
        </w:tc>
        <w:tc>
          <w:tcPr>
            <w:tcW w:w="1162" w:type="dxa"/>
            <w:noWrap w:val="0"/>
            <w:vAlign w:val="center"/>
          </w:tcPr>
          <w:p>
            <w:pPr>
              <w:jc w:val="both"/>
              <w:rPr>
                <w:rFonts w:hint="default"/>
                <w:lang w:val="en-US" w:eastAsia="zh-CN"/>
              </w:rPr>
            </w:pPr>
            <w:r>
              <w:rPr>
                <w:rFonts w:hint="default" w:ascii="Arial" w:hAnsi="Arial" w:cs="Arial"/>
                <w:lang w:val="en-US" w:eastAsia="zh-CN"/>
              </w:rPr>
              <w:t>≥</w:t>
            </w:r>
            <w:r>
              <w:rPr>
                <w:rFonts w:hint="eastAsia"/>
                <w:lang w:val="en-US" w:eastAsia="zh-CN"/>
              </w:rPr>
              <w:t>200Kg/hr</w:t>
            </w:r>
          </w:p>
        </w:tc>
        <w:tc>
          <w:tcPr>
            <w:tcW w:w="3705" w:type="dxa"/>
            <w:noWrap w:val="0"/>
            <w:vAlign w:val="center"/>
          </w:tcPr>
          <w:p>
            <w:pPr>
              <w:ind w:right="550" w:rightChars="262"/>
              <w:jc w:val="both"/>
              <w:rPr>
                <w:rFonts w:hint="eastAsia" w:ascii="宋体" w:hAnsi="宋体" w:eastAsia="宋体" w:cs="宋体"/>
                <w:sz w:val="21"/>
                <w:szCs w:val="21"/>
                <w:lang w:val="en-US" w:eastAsia="zh-CN"/>
              </w:rPr>
            </w:pPr>
            <w:r>
              <w:rPr>
                <w:rFonts w:hint="eastAsia" w:ascii="宋体" w:hAnsi="宋体" w:eastAsia="宋体" w:cs="宋体"/>
                <w:sz w:val="21"/>
                <w:szCs w:val="21"/>
              </w:rPr>
              <w:t>采用不锈钢SUS304制作</w:t>
            </w:r>
            <w:r>
              <w:rPr>
                <w:rFonts w:hint="eastAsia" w:ascii="宋体" w:hAnsi="宋体" w:eastAsia="宋体" w:cs="宋体"/>
                <w:sz w:val="21"/>
                <w:szCs w:val="21"/>
                <w:lang w:eastAsia="zh-CN"/>
              </w:rPr>
              <w:t>，</w:t>
            </w:r>
            <w:r>
              <w:rPr>
                <w:rFonts w:hint="eastAsia" w:ascii="宋体" w:hAnsi="宋体" w:eastAsia="宋体" w:cs="宋体"/>
                <w:sz w:val="21"/>
                <w:szCs w:val="21"/>
              </w:rPr>
              <w:t>板材厚度2.5mm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eastAsia" w:eastAsia="宋体"/>
                <w:lang w:val="en-US" w:eastAsia="zh-CN"/>
              </w:rPr>
            </w:pPr>
            <w:r>
              <w:rPr>
                <w:rFonts w:hint="eastAsia"/>
                <w:lang w:val="en-US" w:eastAsia="zh-CN"/>
              </w:rPr>
              <w:t>2</w:t>
            </w:r>
          </w:p>
        </w:tc>
        <w:tc>
          <w:tcPr>
            <w:tcW w:w="607" w:type="dxa"/>
            <w:vMerge w:val="continue"/>
            <w:noWrap w:val="0"/>
            <w:vAlign w:val="center"/>
          </w:tcPr>
          <w:p>
            <w:pPr>
              <w:jc w:val="both"/>
              <w:rPr>
                <w:rFonts w:hint="eastAsia" w:cs="Times New Roman"/>
                <w:lang w:val="en-US" w:eastAsia="zh-CN"/>
              </w:rPr>
            </w:pPr>
          </w:p>
        </w:tc>
        <w:tc>
          <w:tcPr>
            <w:tcW w:w="1418" w:type="dxa"/>
            <w:noWrap w:val="0"/>
            <w:vAlign w:val="center"/>
          </w:tcPr>
          <w:p>
            <w:pPr>
              <w:jc w:val="both"/>
              <w:rPr>
                <w:rFonts w:hint="eastAsia"/>
                <w:lang w:val="en-US" w:eastAsia="zh-CN"/>
              </w:rPr>
            </w:pPr>
            <w:r>
              <w:rPr>
                <w:rFonts w:hint="eastAsia"/>
                <w:lang w:val="en-US" w:eastAsia="zh-CN"/>
              </w:rPr>
              <w:t>破碎机</w:t>
            </w:r>
          </w:p>
        </w:tc>
        <w:tc>
          <w:tcPr>
            <w:tcW w:w="3285" w:type="dxa"/>
            <w:noWrap w:val="0"/>
            <w:vAlign w:val="center"/>
          </w:tcPr>
          <w:p>
            <w:pPr>
              <w:jc w:val="both"/>
              <w:rPr>
                <w:rFonts w:hint="eastAsia" w:cs="Times New Roman"/>
                <w:lang w:val="en-US" w:eastAsia="zh-CN"/>
              </w:rPr>
            </w:pPr>
            <w:r>
              <w:rPr>
                <w:rFonts w:hint="eastAsia"/>
                <w:lang w:val="en-US" w:eastAsia="zh-CN"/>
              </w:rPr>
              <w:t>压榨原料破皮机</w:t>
            </w:r>
          </w:p>
        </w:tc>
        <w:tc>
          <w:tcPr>
            <w:tcW w:w="1162" w:type="dxa"/>
            <w:noWrap w:val="0"/>
            <w:vAlign w:val="center"/>
          </w:tcPr>
          <w:p>
            <w:pPr>
              <w:jc w:val="both"/>
              <w:rPr>
                <w:rFonts w:hint="default" w:cs="Times New Roman"/>
                <w:lang w:val="en-US" w:eastAsia="zh-CN"/>
              </w:rPr>
            </w:pPr>
            <w:r>
              <w:rPr>
                <w:rFonts w:hint="default" w:ascii="Arial" w:hAnsi="Arial" w:cs="Arial"/>
                <w:lang w:val="en-US" w:eastAsia="zh-CN"/>
              </w:rPr>
              <w:t>≥</w:t>
            </w:r>
            <w:r>
              <w:rPr>
                <w:rFonts w:hint="eastAsia" w:cs="Times New Roman"/>
                <w:lang w:val="en-US" w:eastAsia="zh-CN"/>
              </w:rPr>
              <w:t>200Kg/hr</w:t>
            </w:r>
          </w:p>
        </w:tc>
        <w:tc>
          <w:tcPr>
            <w:tcW w:w="3705" w:type="dxa"/>
            <w:noWrap w:val="0"/>
            <w:vAlign w:val="bottom"/>
          </w:tcPr>
          <w:p>
            <w:pPr>
              <w:keepNext w:val="0"/>
              <w:keepLines w:val="0"/>
              <w:widowControl/>
              <w:suppressLineNumbers w:val="0"/>
              <w:jc w:val="left"/>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不锈钢SUS304制作，破碎间隙可调整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eastAsia" w:eastAsia="宋体"/>
                <w:lang w:eastAsia="zh-CN"/>
              </w:rPr>
            </w:pPr>
            <w:r>
              <w:rPr>
                <w:rFonts w:hint="eastAsia"/>
                <w:lang w:val="en-US" w:eastAsia="zh-CN"/>
              </w:rPr>
              <w:t>3</w:t>
            </w:r>
          </w:p>
        </w:tc>
        <w:tc>
          <w:tcPr>
            <w:tcW w:w="607" w:type="dxa"/>
            <w:vMerge w:val="continue"/>
            <w:noWrap w:val="0"/>
            <w:vAlign w:val="center"/>
          </w:tcPr>
          <w:p>
            <w:pPr>
              <w:jc w:val="both"/>
              <w:rPr>
                <w:rFonts w:hint="default" w:eastAsia="宋体" w:cs="Times New Roman"/>
                <w:lang w:val="en-US" w:eastAsia="zh-CN"/>
              </w:rPr>
            </w:pPr>
          </w:p>
        </w:tc>
        <w:tc>
          <w:tcPr>
            <w:tcW w:w="1418" w:type="dxa"/>
            <w:noWrap w:val="0"/>
            <w:vAlign w:val="center"/>
          </w:tcPr>
          <w:p>
            <w:pPr>
              <w:jc w:val="both"/>
              <w:rPr>
                <w:rFonts w:hint="default" w:eastAsia="宋体" w:cs="Times New Roman"/>
                <w:lang w:val="en-US" w:eastAsia="zh-CN"/>
              </w:rPr>
            </w:pPr>
            <w:r>
              <w:rPr>
                <w:rFonts w:hint="eastAsia" w:cs="Times New Roman"/>
                <w:lang w:val="en-US" w:eastAsia="zh-CN"/>
              </w:rPr>
              <w:t>溶糖罐</w:t>
            </w:r>
          </w:p>
        </w:tc>
        <w:tc>
          <w:tcPr>
            <w:tcW w:w="3285" w:type="dxa"/>
            <w:noWrap w:val="0"/>
            <w:vAlign w:val="center"/>
          </w:tcPr>
          <w:p>
            <w:pPr>
              <w:jc w:val="both"/>
              <w:rPr>
                <w:rFonts w:hint="default" w:eastAsia="宋体" w:cs="Times New Roman"/>
                <w:lang w:val="en-US" w:eastAsia="zh-CN"/>
              </w:rPr>
            </w:pPr>
            <w:r>
              <w:rPr>
                <w:rFonts w:hint="eastAsia" w:cs="Times New Roman"/>
                <w:lang w:val="en-US" w:eastAsia="zh-CN"/>
              </w:rPr>
              <w:t>304材质，带搅拌，1台</w:t>
            </w:r>
          </w:p>
        </w:tc>
        <w:tc>
          <w:tcPr>
            <w:tcW w:w="1162" w:type="dxa"/>
            <w:noWrap w:val="0"/>
            <w:vAlign w:val="center"/>
          </w:tcPr>
          <w:p>
            <w:pPr>
              <w:jc w:val="both"/>
              <w:rPr>
                <w:rFonts w:hint="default" w:cs="Times New Roman"/>
                <w:lang w:val="en-US" w:eastAsia="zh-CN"/>
              </w:rPr>
            </w:pPr>
            <w:r>
              <w:rPr>
                <w:rFonts w:hint="eastAsia" w:cs="Times New Roman"/>
                <w:lang w:val="en-US" w:eastAsia="zh-CN"/>
              </w:rPr>
              <w:t>200L</w:t>
            </w:r>
          </w:p>
        </w:tc>
        <w:tc>
          <w:tcPr>
            <w:tcW w:w="3705" w:type="dxa"/>
            <w:noWrap w:val="0"/>
            <w:vAlign w:val="bottom"/>
          </w:tcPr>
          <w:p>
            <w:pPr>
              <w:keepNext w:val="0"/>
              <w:keepLines w:val="0"/>
              <w:widowControl/>
              <w:suppressLineNumbers w:val="0"/>
              <w:jc w:val="left"/>
              <w:textAlignment w:val="bottom"/>
              <w:rPr>
                <w:rFonts w:hint="eastAsia" w:ascii="宋体" w:hAnsi="宋体" w:eastAsia="宋体" w:cs="宋体"/>
                <w:b w:val="0"/>
                <w:bCs w:val="0"/>
                <w:sz w:val="21"/>
                <w:szCs w:val="21"/>
                <w:lang w:val="en-US" w:eastAsia="zh-CN"/>
              </w:rPr>
            </w:pPr>
            <w:r>
              <w:rPr>
                <w:rStyle w:val="5"/>
                <w:rFonts w:hint="eastAsia" w:ascii="宋体" w:hAnsi="宋体" w:eastAsia="宋体" w:cs="宋体"/>
                <w:b w:val="0"/>
                <w:bCs w:val="0"/>
                <w:sz w:val="21"/>
                <w:szCs w:val="21"/>
                <w:lang w:val="en-US" w:eastAsia="zh-CN" w:bidi="ar"/>
              </w:rPr>
              <w:t>材质SUS</w:t>
            </w:r>
            <w:r>
              <w:rPr>
                <w:rStyle w:val="6"/>
                <w:rFonts w:hint="eastAsia" w:ascii="宋体" w:hAnsi="宋体" w:eastAsia="宋体" w:cs="宋体"/>
                <w:b w:val="0"/>
                <w:bCs w:val="0"/>
                <w:sz w:val="21"/>
                <w:szCs w:val="21"/>
                <w:lang w:val="en-US" w:eastAsia="zh-CN" w:bidi="ar"/>
              </w:rPr>
              <w:t>304</w:t>
            </w:r>
            <w:r>
              <w:rPr>
                <w:rStyle w:val="5"/>
                <w:rFonts w:hint="eastAsia" w:ascii="宋体" w:hAnsi="宋体" w:eastAsia="宋体" w:cs="宋体"/>
                <w:b w:val="0"/>
                <w:bCs w:val="0"/>
                <w:sz w:val="21"/>
                <w:szCs w:val="21"/>
                <w:lang w:val="en-US" w:eastAsia="zh-CN" w:bidi="ar"/>
              </w:rPr>
              <w:t>，高速乳化搅拌电机≦</w:t>
            </w:r>
            <w:r>
              <w:rPr>
                <w:rStyle w:val="6"/>
                <w:rFonts w:hint="eastAsia" w:ascii="宋体" w:hAnsi="宋体" w:eastAsia="宋体" w:cs="宋体"/>
                <w:b w:val="0"/>
                <w:bCs w:val="0"/>
                <w:sz w:val="21"/>
                <w:szCs w:val="21"/>
                <w:lang w:val="en-US" w:eastAsia="zh-CN" w:bidi="ar"/>
              </w:rPr>
              <w:t xml:space="preserve">1KW </w:t>
            </w:r>
            <w:r>
              <w:rPr>
                <w:rStyle w:val="5"/>
                <w:rFonts w:hint="eastAsia" w:ascii="宋体" w:hAnsi="宋体" w:eastAsia="宋体" w:cs="宋体"/>
                <w:b w:val="0"/>
                <w:bCs w:val="0"/>
                <w:sz w:val="21"/>
                <w:szCs w:val="21"/>
                <w:lang w:val="en-US" w:eastAsia="zh-CN" w:bidi="ar"/>
              </w:rPr>
              <w:t>，活动上盖便于操作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eastAsia" w:eastAsia="宋体"/>
                <w:lang w:val="en-US" w:eastAsia="zh-CN"/>
              </w:rPr>
            </w:pPr>
            <w:r>
              <w:rPr>
                <w:rFonts w:hint="eastAsia"/>
                <w:lang w:val="en-US" w:eastAsia="zh-CN"/>
              </w:rPr>
              <w:t>4</w:t>
            </w:r>
          </w:p>
        </w:tc>
        <w:tc>
          <w:tcPr>
            <w:tcW w:w="607" w:type="dxa"/>
            <w:vMerge w:val="continue"/>
            <w:noWrap w:val="0"/>
            <w:vAlign w:val="center"/>
          </w:tcPr>
          <w:p>
            <w:pPr>
              <w:jc w:val="both"/>
              <w:rPr>
                <w:rFonts w:hint="eastAsia" w:cs="Times New Roman"/>
                <w:lang w:val="en-US" w:eastAsia="zh-CN"/>
              </w:rPr>
            </w:pPr>
          </w:p>
        </w:tc>
        <w:tc>
          <w:tcPr>
            <w:tcW w:w="1418" w:type="dxa"/>
            <w:noWrap w:val="0"/>
            <w:vAlign w:val="center"/>
          </w:tcPr>
          <w:p>
            <w:pPr>
              <w:jc w:val="both"/>
              <w:rPr>
                <w:rFonts w:hint="default" w:cs="Times New Roman"/>
                <w:lang w:val="en-US" w:eastAsia="zh-CN"/>
              </w:rPr>
            </w:pPr>
            <w:r>
              <w:rPr>
                <w:rFonts w:hint="eastAsia" w:cs="Times New Roman"/>
                <w:lang w:val="en-US" w:eastAsia="zh-CN"/>
              </w:rPr>
              <w:t>果浆调配罐</w:t>
            </w:r>
          </w:p>
        </w:tc>
        <w:tc>
          <w:tcPr>
            <w:tcW w:w="3285" w:type="dxa"/>
            <w:noWrap w:val="0"/>
            <w:vAlign w:val="center"/>
          </w:tcPr>
          <w:p>
            <w:pPr>
              <w:jc w:val="both"/>
              <w:rPr>
                <w:rFonts w:hint="default" w:cs="Times New Roman"/>
                <w:lang w:val="en-US" w:eastAsia="zh-CN"/>
              </w:rPr>
            </w:pPr>
            <w:r>
              <w:rPr>
                <w:rFonts w:hint="eastAsia" w:cs="Times New Roman"/>
                <w:lang w:val="en-US" w:eastAsia="zh-CN"/>
              </w:rPr>
              <w:t>304材质，带搅拌，</w:t>
            </w:r>
            <w:r>
              <w:rPr>
                <w:rFonts w:hint="eastAsia" w:ascii="宋体" w:hAnsi="宋体" w:cs="宋体"/>
                <w:lang w:val="en-US" w:eastAsia="zh-CN"/>
              </w:rPr>
              <w:t>1台</w:t>
            </w:r>
            <w:r>
              <w:rPr>
                <w:rFonts w:hint="eastAsia" w:cs="Times New Roman"/>
                <w:lang w:val="en-US" w:eastAsia="zh-CN"/>
              </w:rPr>
              <w:t>，底部管径为</w:t>
            </w:r>
            <w:r>
              <w:rPr>
                <w:rFonts w:hint="eastAsia" w:ascii="宋体" w:hAnsi="宋体" w:eastAsia="宋体" w:cs="宋体"/>
                <w:lang w:val="en-US" w:eastAsia="zh-CN"/>
              </w:rPr>
              <w:t>Ø</w:t>
            </w:r>
            <w:r>
              <w:rPr>
                <w:rFonts w:hint="eastAsia" w:ascii="宋体" w:hAnsi="宋体" w:cs="宋体"/>
                <w:lang w:val="en-US" w:eastAsia="zh-CN"/>
              </w:rPr>
              <w:t>80</w:t>
            </w:r>
          </w:p>
        </w:tc>
        <w:tc>
          <w:tcPr>
            <w:tcW w:w="1162" w:type="dxa"/>
            <w:noWrap w:val="0"/>
            <w:vAlign w:val="center"/>
          </w:tcPr>
          <w:p>
            <w:pPr>
              <w:jc w:val="both"/>
              <w:rPr>
                <w:rFonts w:hint="default" w:cs="Times New Roman"/>
                <w:lang w:val="en-US" w:eastAsia="zh-CN"/>
              </w:rPr>
            </w:pPr>
            <w:r>
              <w:rPr>
                <w:rFonts w:hint="eastAsia" w:cs="Times New Roman"/>
                <w:lang w:val="en-US" w:eastAsia="zh-CN"/>
              </w:rPr>
              <w:t>1000L</w:t>
            </w:r>
          </w:p>
        </w:tc>
        <w:tc>
          <w:tcPr>
            <w:tcW w:w="3705" w:type="dxa"/>
            <w:noWrap w:val="0"/>
            <w:vAlign w:val="bottom"/>
          </w:tcPr>
          <w:p>
            <w:pPr>
              <w:keepNext w:val="0"/>
              <w:keepLines w:val="0"/>
              <w:widowControl/>
              <w:suppressLineNumbers w:val="0"/>
              <w:jc w:val="left"/>
              <w:textAlignment w:val="bottom"/>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材质SUS304，浆式搅拌,上人孔，清洗球、无菌呼吸器、，温度计、取样阀，弥勒板夹套，保温层80MM、通热水使冻果汁升温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noWrap w:val="0"/>
            <w:vAlign w:val="center"/>
          </w:tcPr>
          <w:p>
            <w:pPr>
              <w:jc w:val="center"/>
              <w:rPr>
                <w:rFonts w:hint="default"/>
                <w:lang w:val="en-US" w:eastAsia="zh-CN"/>
              </w:rPr>
            </w:pPr>
            <w:r>
              <w:rPr>
                <w:rFonts w:hint="eastAsia"/>
                <w:lang w:val="en-US" w:eastAsia="zh-CN"/>
              </w:rPr>
              <w:t>5</w:t>
            </w:r>
          </w:p>
        </w:tc>
        <w:tc>
          <w:tcPr>
            <w:tcW w:w="607" w:type="dxa"/>
            <w:vMerge w:val="continue"/>
            <w:noWrap w:val="0"/>
            <w:vAlign w:val="center"/>
          </w:tcPr>
          <w:p>
            <w:pPr>
              <w:jc w:val="both"/>
              <w:rPr>
                <w:rFonts w:hint="eastAsia" w:cs="Times New Roman"/>
                <w:lang w:val="en-US" w:eastAsia="zh-CN"/>
              </w:rPr>
            </w:pPr>
          </w:p>
        </w:tc>
        <w:tc>
          <w:tcPr>
            <w:tcW w:w="1418" w:type="dxa"/>
            <w:noWrap w:val="0"/>
            <w:vAlign w:val="center"/>
          </w:tcPr>
          <w:p>
            <w:pPr>
              <w:jc w:val="both"/>
              <w:rPr>
                <w:rFonts w:hint="default" w:cs="Times New Roman"/>
                <w:lang w:val="en-US" w:eastAsia="zh-CN"/>
              </w:rPr>
            </w:pPr>
            <w:r>
              <w:rPr>
                <w:rFonts w:hint="eastAsia" w:cs="Times New Roman"/>
                <w:lang w:val="en-US" w:eastAsia="zh-CN"/>
              </w:rPr>
              <w:t>泵</w:t>
            </w:r>
          </w:p>
        </w:tc>
        <w:tc>
          <w:tcPr>
            <w:tcW w:w="3285" w:type="dxa"/>
            <w:noWrap w:val="0"/>
            <w:vAlign w:val="center"/>
          </w:tcPr>
          <w:p>
            <w:pPr>
              <w:jc w:val="both"/>
              <w:rPr>
                <w:rFonts w:hint="default" w:cs="Times New Roman"/>
                <w:lang w:val="en-US" w:eastAsia="zh-CN"/>
              </w:rPr>
            </w:pPr>
            <w:r>
              <w:rPr>
                <w:rFonts w:hint="eastAsia"/>
                <w:lang w:val="en-US" w:eastAsia="zh-CN"/>
              </w:rPr>
              <w:t>果汁输送泵、移动式抽料泵（小型）</w:t>
            </w:r>
          </w:p>
        </w:tc>
        <w:tc>
          <w:tcPr>
            <w:tcW w:w="1162" w:type="dxa"/>
            <w:noWrap w:val="0"/>
            <w:vAlign w:val="center"/>
          </w:tcPr>
          <w:p>
            <w:pPr>
              <w:jc w:val="both"/>
              <w:rPr>
                <w:rFonts w:hint="default" w:cs="Times New Roman"/>
                <w:lang w:val="en-US" w:eastAsia="zh-CN"/>
              </w:rPr>
            </w:pPr>
            <w:r>
              <w:rPr>
                <w:rFonts w:hint="eastAsia" w:cs="Times New Roman"/>
                <w:lang w:val="en-US" w:eastAsia="zh-CN"/>
              </w:rPr>
              <w:t>80管径</w:t>
            </w:r>
          </w:p>
        </w:tc>
        <w:tc>
          <w:tcPr>
            <w:tcW w:w="3705" w:type="dxa"/>
            <w:noWrap w:val="0"/>
            <w:vAlign w:val="center"/>
          </w:tcPr>
          <w:p>
            <w:pPr>
              <w:ind w:right="550" w:rightChars="2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除电机外均要求304材质制作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eastAsia" w:eastAsia="宋体"/>
                <w:lang w:eastAsia="zh-CN"/>
              </w:rPr>
            </w:pPr>
            <w:r>
              <w:rPr>
                <w:rFonts w:hint="eastAsia"/>
                <w:lang w:val="en-US" w:eastAsia="zh-CN"/>
              </w:rPr>
              <w:t>6</w:t>
            </w:r>
          </w:p>
        </w:tc>
        <w:tc>
          <w:tcPr>
            <w:tcW w:w="607" w:type="dxa"/>
            <w:vMerge w:val="restart"/>
            <w:noWrap w:val="0"/>
            <w:vAlign w:val="center"/>
          </w:tcPr>
          <w:p>
            <w:pPr>
              <w:jc w:val="both"/>
              <w:rPr>
                <w:rFonts w:cs="Times New Roman"/>
              </w:rPr>
            </w:pPr>
            <w:r>
              <w:rPr>
                <w:rFonts w:hint="eastAsia" w:cs="宋体"/>
              </w:rPr>
              <w:t>发</w:t>
            </w:r>
            <w:r>
              <w:rPr>
                <w:rFonts w:hint="eastAsia" w:cs="宋体"/>
                <w:lang w:val="en-US" w:eastAsia="zh-CN"/>
              </w:rPr>
              <w:t>酵间</w:t>
            </w:r>
          </w:p>
        </w:tc>
        <w:tc>
          <w:tcPr>
            <w:tcW w:w="1418" w:type="dxa"/>
            <w:noWrap w:val="0"/>
            <w:vAlign w:val="center"/>
          </w:tcPr>
          <w:p>
            <w:pPr>
              <w:jc w:val="both"/>
              <w:rPr>
                <w:rFonts w:hint="default" w:eastAsia="宋体" w:cs="Times New Roman"/>
                <w:lang w:val="en-US" w:eastAsia="zh-CN"/>
              </w:rPr>
            </w:pPr>
            <w:r>
              <w:rPr>
                <w:rFonts w:hint="eastAsia"/>
                <w:lang w:val="en-US" w:eastAsia="zh-CN"/>
              </w:rPr>
              <w:t>发酵罐</w:t>
            </w:r>
          </w:p>
        </w:tc>
        <w:tc>
          <w:tcPr>
            <w:tcW w:w="3285" w:type="dxa"/>
            <w:noWrap w:val="0"/>
            <w:vAlign w:val="center"/>
          </w:tcPr>
          <w:p>
            <w:pPr>
              <w:jc w:val="both"/>
              <w:rPr>
                <w:rFonts w:hint="default" w:eastAsia="宋体" w:cs="Times New Roman"/>
                <w:lang w:val="en-US" w:eastAsia="zh-CN"/>
              </w:rPr>
            </w:pPr>
            <w:r>
              <w:rPr>
                <w:rFonts w:hint="eastAsia" w:cs="Times New Roman"/>
                <w:lang w:val="en-US" w:eastAsia="zh-CN"/>
              </w:rPr>
              <w:t>12台，(最大容积650L)顶部带搅拌、带冷却夹套（弥勒板）、带上下2人孔、进料孔带可拆卸式清洗球，其中6个罐带底部过滤筛网</w:t>
            </w:r>
          </w:p>
        </w:tc>
        <w:tc>
          <w:tcPr>
            <w:tcW w:w="1162" w:type="dxa"/>
            <w:noWrap w:val="0"/>
            <w:vAlign w:val="center"/>
          </w:tcPr>
          <w:p>
            <w:pPr>
              <w:jc w:val="both"/>
              <w:rPr>
                <w:rFonts w:hint="default" w:cs="Times New Roman"/>
                <w:lang w:val="en-US" w:eastAsia="zh-CN"/>
              </w:rPr>
            </w:pPr>
            <w:r>
              <w:rPr>
                <w:rFonts w:hint="eastAsia" w:cs="Times New Roman"/>
                <w:lang w:val="en-US" w:eastAsia="zh-CN"/>
              </w:rPr>
              <w:t>有效容积</w:t>
            </w:r>
            <w:r>
              <w:rPr>
                <w:rFonts w:hint="default" w:ascii="Arial" w:hAnsi="Arial" w:cs="Arial"/>
                <w:lang w:val="en-US" w:eastAsia="zh-CN"/>
              </w:rPr>
              <w:t>≥</w:t>
            </w:r>
            <w:r>
              <w:rPr>
                <w:rFonts w:hint="eastAsia" w:cs="Times New Roman"/>
                <w:lang w:val="en-US" w:eastAsia="zh-CN"/>
              </w:rPr>
              <w:t>500L</w:t>
            </w:r>
          </w:p>
        </w:tc>
        <w:tc>
          <w:tcPr>
            <w:tcW w:w="3705" w:type="dxa"/>
            <w:noWrap w:val="0"/>
            <w:vAlign w:val="center"/>
          </w:tcPr>
          <w:p>
            <w:pPr>
              <w:ind w:right="120" w:rightChars="57"/>
              <w:jc w:val="both"/>
              <w:rPr>
                <w:rFonts w:hint="eastAsia" w:ascii="宋体" w:hAnsi="宋体" w:eastAsia="宋体" w:cs="宋体"/>
                <w:sz w:val="21"/>
                <w:szCs w:val="21"/>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sz w:val="21"/>
                <w:szCs w:val="21"/>
              </w:rPr>
              <w:t>罐</w:t>
            </w:r>
            <w:r>
              <w:rPr>
                <w:rFonts w:hint="eastAsia" w:ascii="宋体" w:hAnsi="宋体" w:eastAsia="宋体" w:cs="宋体"/>
                <w:sz w:val="21"/>
                <w:szCs w:val="21"/>
                <w:lang w:val="en-US" w:eastAsia="zh-CN"/>
              </w:rPr>
              <w:t>体</w:t>
            </w:r>
            <w:r>
              <w:rPr>
                <w:rFonts w:hint="eastAsia" w:ascii="宋体" w:hAnsi="宋体" w:eastAsia="宋体" w:cs="宋体"/>
                <w:sz w:val="21"/>
                <w:szCs w:val="21"/>
              </w:rPr>
              <w:t>采用不锈钢SUS304制作，板材厚度为≧2.5mm；带冷却夹套，带保温层；配进料控制阀；装液位显示器，人孔，呼吸器，清洗器；减速机</w:t>
            </w:r>
            <w:r>
              <w:rPr>
                <w:rFonts w:hint="eastAsia" w:ascii="宋体" w:hAnsi="宋体" w:eastAsia="宋体" w:cs="宋体"/>
                <w:sz w:val="21"/>
                <w:szCs w:val="21"/>
                <w:lang w:eastAsia="zh-CN"/>
              </w:rPr>
              <w:t>；</w:t>
            </w:r>
            <w:r>
              <w:rPr>
                <w:rFonts w:hint="eastAsia" w:ascii="宋体" w:hAnsi="宋体" w:eastAsia="宋体" w:cs="宋体"/>
                <w:sz w:val="21"/>
                <w:szCs w:val="21"/>
              </w:rPr>
              <w:t>配置CIP清洁球</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pPr>
            <w:r>
              <w:rPr>
                <w:rFonts w:hint="eastAsia"/>
                <w:lang w:val="en-US" w:eastAsia="zh-CN"/>
              </w:rPr>
              <w:t>7</w:t>
            </w:r>
          </w:p>
        </w:tc>
        <w:tc>
          <w:tcPr>
            <w:tcW w:w="607" w:type="dxa"/>
            <w:vMerge w:val="continue"/>
            <w:noWrap w:val="0"/>
            <w:vAlign w:val="center"/>
          </w:tcPr>
          <w:p>
            <w:pPr>
              <w:jc w:val="both"/>
              <w:rPr>
                <w:rFonts w:cs="Times New Roman"/>
              </w:rPr>
            </w:pPr>
          </w:p>
        </w:tc>
        <w:tc>
          <w:tcPr>
            <w:tcW w:w="1418" w:type="dxa"/>
            <w:noWrap w:val="0"/>
            <w:vAlign w:val="center"/>
          </w:tcPr>
          <w:p>
            <w:pPr>
              <w:jc w:val="both"/>
              <w:rPr>
                <w:rFonts w:cs="Times New Roman"/>
              </w:rPr>
            </w:pPr>
            <w:r>
              <w:rPr>
                <w:rFonts w:hint="eastAsia" w:cs="宋体"/>
              </w:rPr>
              <w:t>制冷设备</w:t>
            </w:r>
          </w:p>
        </w:tc>
        <w:tc>
          <w:tcPr>
            <w:tcW w:w="3285" w:type="dxa"/>
            <w:noWrap w:val="0"/>
            <w:vAlign w:val="center"/>
          </w:tcPr>
          <w:p>
            <w:pPr>
              <w:jc w:val="both"/>
              <w:rPr>
                <w:rFonts w:hint="eastAsia" w:ascii="宋体" w:hAnsi="宋体" w:cs="宋体"/>
                <w:lang w:val="en-US" w:eastAsia="zh-CN"/>
              </w:rPr>
            </w:pPr>
            <w:r>
              <w:rPr>
                <w:rFonts w:hint="eastAsia" w:cs="Times New Roman"/>
                <w:lang w:val="en-US" w:eastAsia="zh-CN"/>
              </w:rPr>
              <w:t>工作温度15-35</w:t>
            </w:r>
            <w:r>
              <w:rPr>
                <w:rFonts w:hint="eastAsia" w:ascii="宋体" w:hAnsi="宋体" w:eastAsia="宋体" w:cs="宋体"/>
                <w:lang w:val="en-US" w:eastAsia="zh-CN"/>
              </w:rPr>
              <w:t>℃</w:t>
            </w:r>
            <w:r>
              <w:rPr>
                <w:rFonts w:hint="eastAsia" w:ascii="宋体" w:hAnsi="宋体" w:cs="宋体"/>
                <w:lang w:val="en-US" w:eastAsia="zh-CN"/>
              </w:rPr>
              <w:t>，R22冷媒</w:t>
            </w:r>
          </w:p>
          <w:p>
            <w:pPr>
              <w:jc w:val="both"/>
              <w:rPr>
                <w:rFonts w:hint="default" w:ascii="宋体" w:hAnsi="宋体" w:eastAsia="宋体" w:cs="宋体"/>
                <w:lang w:val="en-US" w:eastAsia="zh-CN"/>
              </w:rPr>
            </w:pPr>
            <w:r>
              <w:rPr>
                <w:rFonts w:hint="eastAsia" w:ascii="宋体" w:hAnsi="宋体" w:cs="宋体"/>
                <w:lang w:val="en-US" w:eastAsia="zh-CN"/>
              </w:rPr>
              <w:t>控制柜：自动控制发酵温度，精度</w:t>
            </w:r>
            <w:r>
              <w:rPr>
                <w:rFonts w:hint="eastAsia" w:ascii="宋体" w:hAnsi="宋体" w:eastAsia="宋体" w:cs="宋体"/>
                <w:lang w:val="en-US" w:eastAsia="zh-CN"/>
              </w:rPr>
              <w:t>±</w:t>
            </w:r>
            <w:r>
              <w:rPr>
                <w:rFonts w:hint="eastAsia" w:ascii="宋体" w:hAnsi="宋体" w:cs="宋体"/>
                <w:lang w:val="en-US" w:eastAsia="zh-CN"/>
              </w:rPr>
              <w:t>0.1</w:t>
            </w:r>
            <w:r>
              <w:rPr>
                <w:rFonts w:hint="eastAsia" w:ascii="宋体" w:hAnsi="宋体" w:eastAsia="宋体" w:cs="宋体"/>
                <w:lang w:val="en-US" w:eastAsia="zh-CN"/>
              </w:rPr>
              <w:t>℃</w:t>
            </w:r>
          </w:p>
        </w:tc>
        <w:tc>
          <w:tcPr>
            <w:tcW w:w="1162" w:type="dxa"/>
            <w:noWrap w:val="0"/>
            <w:vAlign w:val="center"/>
          </w:tcPr>
          <w:p>
            <w:pPr>
              <w:jc w:val="both"/>
              <w:rPr>
                <w:rFonts w:hint="eastAsia" w:cs="Times New Roman"/>
                <w:lang w:val="en-US" w:eastAsia="zh-CN"/>
              </w:rPr>
            </w:pPr>
            <w:r>
              <w:rPr>
                <w:rFonts w:hint="eastAsia" w:cs="宋体"/>
                <w:lang w:val="en-US" w:eastAsia="zh-CN"/>
              </w:rPr>
              <w:t>2台5HP</w:t>
            </w:r>
          </w:p>
        </w:tc>
        <w:tc>
          <w:tcPr>
            <w:tcW w:w="3705" w:type="dxa"/>
            <w:noWrap w:val="0"/>
            <w:vAlign w:val="center"/>
          </w:tcPr>
          <w:p>
            <w:pPr>
              <w:ind w:right="-90" w:rightChars="-43"/>
              <w:jc w:val="both"/>
              <w:rPr>
                <w:rFonts w:hint="default" w:eastAsia="宋体" w:cs="宋体"/>
                <w:lang w:val="en-US" w:eastAsia="zh-CN"/>
              </w:rPr>
            </w:pPr>
            <w:r>
              <w:rPr>
                <w:rFonts w:hint="eastAsia" w:ascii="宋体" w:hAnsi="宋体" w:eastAsia="宋体" w:cs="宋体"/>
                <w:sz w:val="21"/>
                <w:szCs w:val="21"/>
                <w:lang w:val="en-US" w:eastAsia="zh-CN"/>
              </w:rPr>
              <w:t>制冷</w:t>
            </w:r>
            <w:r>
              <w:rPr>
                <w:rFonts w:hint="eastAsia" w:ascii="宋体" w:hAnsi="宋体" w:eastAsia="宋体" w:cs="宋体"/>
                <w:sz w:val="21"/>
                <w:szCs w:val="21"/>
              </w:rPr>
              <w:t>机组接触料液部份均采用不锈钢SUS304制作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微电脑自动控温，最低控温需≦-10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eastAsia="宋体"/>
                <w:lang w:val="en-US" w:eastAsia="zh-CN"/>
              </w:rPr>
            </w:pPr>
            <w:r>
              <w:rPr>
                <w:rFonts w:hint="eastAsia"/>
                <w:lang w:val="en-US" w:eastAsia="zh-CN"/>
              </w:rPr>
              <w:t>8</w:t>
            </w:r>
          </w:p>
        </w:tc>
        <w:tc>
          <w:tcPr>
            <w:tcW w:w="607" w:type="dxa"/>
            <w:vMerge w:val="continue"/>
            <w:noWrap w:val="0"/>
            <w:vAlign w:val="center"/>
          </w:tcPr>
          <w:p>
            <w:pPr>
              <w:jc w:val="both"/>
              <w:rPr>
                <w:rFonts w:cs="Times New Roman"/>
              </w:rPr>
            </w:pPr>
          </w:p>
        </w:tc>
        <w:tc>
          <w:tcPr>
            <w:tcW w:w="1418" w:type="dxa"/>
            <w:noWrap w:val="0"/>
            <w:vAlign w:val="center"/>
          </w:tcPr>
          <w:p>
            <w:pPr>
              <w:jc w:val="both"/>
              <w:rPr>
                <w:rFonts w:hint="default" w:eastAsia="宋体" w:cs="Times New Roman"/>
                <w:lang w:val="en-US" w:eastAsia="zh-CN"/>
              </w:rPr>
            </w:pPr>
            <w:r>
              <w:rPr>
                <w:rFonts w:hint="eastAsia"/>
                <w:lang w:val="en-US" w:eastAsia="zh-CN"/>
              </w:rPr>
              <w:t>热水罐</w:t>
            </w:r>
          </w:p>
        </w:tc>
        <w:tc>
          <w:tcPr>
            <w:tcW w:w="3285" w:type="dxa"/>
            <w:noWrap w:val="0"/>
            <w:vAlign w:val="center"/>
          </w:tcPr>
          <w:p>
            <w:pPr>
              <w:jc w:val="both"/>
              <w:rPr>
                <w:rFonts w:hint="default" w:eastAsia="宋体" w:cs="Times New Roman"/>
                <w:lang w:val="en-US" w:eastAsia="zh-CN"/>
              </w:rPr>
            </w:pPr>
            <w:r>
              <w:rPr>
                <w:rFonts w:hint="eastAsia" w:cs="Times New Roman"/>
                <w:lang w:val="en-US" w:eastAsia="zh-CN"/>
              </w:rPr>
              <w:t>解冻、灭菌（</w:t>
            </w:r>
            <w:r>
              <w:rPr>
                <w:rFonts w:hint="eastAsia" w:cs="宋体"/>
              </w:rPr>
              <w:t>罐体灭菌用</w:t>
            </w:r>
            <w:r>
              <w:rPr>
                <w:rFonts w:hint="eastAsia" w:cs="宋体"/>
                <w:lang w:eastAsia="zh-CN"/>
              </w:rPr>
              <w:t>），</w:t>
            </w:r>
            <w:r>
              <w:rPr>
                <w:rFonts w:hint="eastAsia" w:cs="宋体"/>
                <w:lang w:val="en-US" w:eastAsia="zh-CN"/>
              </w:rPr>
              <w:t>接锅炉蒸汽</w:t>
            </w:r>
          </w:p>
        </w:tc>
        <w:tc>
          <w:tcPr>
            <w:tcW w:w="1162" w:type="dxa"/>
            <w:noWrap w:val="0"/>
            <w:vAlign w:val="center"/>
          </w:tcPr>
          <w:p>
            <w:pPr>
              <w:jc w:val="both"/>
              <w:rPr>
                <w:rFonts w:hint="default"/>
                <w:lang w:val="en-US" w:eastAsia="zh-CN"/>
              </w:rPr>
            </w:pPr>
            <w:r>
              <w:rPr>
                <w:rFonts w:hint="eastAsia"/>
                <w:lang w:val="en-US" w:eastAsia="zh-CN"/>
              </w:rPr>
              <w:t>500L</w:t>
            </w:r>
          </w:p>
        </w:tc>
        <w:tc>
          <w:tcPr>
            <w:tcW w:w="3705" w:type="dxa"/>
            <w:noWrap w:val="0"/>
            <w:vAlign w:val="center"/>
          </w:tcPr>
          <w:p>
            <w:pPr>
              <w:ind w:right="-90" w:rightChars="-43"/>
              <w:jc w:val="both"/>
              <w:rPr>
                <w:rFonts w:hint="eastAsia"/>
                <w:lang w:val="en-US" w:eastAsia="zh-CN"/>
              </w:rPr>
            </w:pPr>
            <w:r>
              <w:rPr>
                <w:rFonts w:hint="eastAsia"/>
                <w:lang w:val="en-US" w:eastAsia="zh-CN"/>
              </w:rPr>
              <w:t>罐体采用不锈钢SUS304制作，板材厚度为2.5mm；带蒸汽夹套，带保温层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5" w:type="dxa"/>
            <w:noWrap w:val="0"/>
            <w:vAlign w:val="center"/>
          </w:tcPr>
          <w:p>
            <w:pPr>
              <w:jc w:val="center"/>
              <w:rPr>
                <w:rFonts w:hint="default"/>
                <w:lang w:val="en-US" w:eastAsia="zh-CN"/>
              </w:rPr>
            </w:pPr>
            <w:r>
              <w:rPr>
                <w:rFonts w:hint="eastAsia"/>
                <w:lang w:val="en-US" w:eastAsia="zh-CN"/>
              </w:rPr>
              <w:t>9</w:t>
            </w:r>
          </w:p>
        </w:tc>
        <w:tc>
          <w:tcPr>
            <w:tcW w:w="607" w:type="dxa"/>
            <w:vMerge w:val="continue"/>
            <w:noWrap w:val="0"/>
            <w:vAlign w:val="center"/>
          </w:tcPr>
          <w:p>
            <w:pPr>
              <w:jc w:val="both"/>
              <w:rPr>
                <w:rFonts w:cs="Times New Roman"/>
              </w:rPr>
            </w:pPr>
          </w:p>
        </w:tc>
        <w:tc>
          <w:tcPr>
            <w:tcW w:w="1418" w:type="dxa"/>
            <w:noWrap w:val="0"/>
            <w:vAlign w:val="center"/>
          </w:tcPr>
          <w:p>
            <w:pPr>
              <w:jc w:val="both"/>
              <w:rPr>
                <w:rFonts w:hint="default"/>
                <w:lang w:val="en-US" w:eastAsia="zh-CN"/>
              </w:rPr>
            </w:pPr>
            <w:r>
              <w:rPr>
                <w:rFonts w:hint="eastAsia"/>
                <w:lang w:val="en-US" w:eastAsia="zh-CN"/>
              </w:rPr>
              <w:t>冰水罐</w:t>
            </w:r>
          </w:p>
        </w:tc>
        <w:tc>
          <w:tcPr>
            <w:tcW w:w="3285" w:type="dxa"/>
            <w:noWrap w:val="0"/>
            <w:vAlign w:val="center"/>
          </w:tcPr>
          <w:p>
            <w:pPr>
              <w:jc w:val="both"/>
              <w:rPr>
                <w:rFonts w:hint="default"/>
                <w:lang w:val="en-US" w:eastAsia="zh-CN"/>
              </w:rPr>
            </w:pPr>
            <w:r>
              <w:rPr>
                <w:rFonts w:hint="eastAsia"/>
                <w:lang w:val="en-US" w:eastAsia="zh-CN"/>
              </w:rPr>
              <w:t>冷剂为30</w:t>
            </w:r>
            <w:r>
              <w:rPr>
                <w:rFonts w:hint="default" w:ascii="Times New Roman" w:hAnsi="Times New Roman" w:cs="Times New Roman"/>
                <w:lang w:val="en-US" w:eastAsia="zh-CN"/>
              </w:rPr>
              <w:t>º</w:t>
            </w:r>
            <w:r>
              <w:rPr>
                <w:rFonts w:hint="eastAsia"/>
                <w:lang w:val="en-US" w:eastAsia="zh-CN"/>
              </w:rPr>
              <w:t>酒精，罐顶人孔密封、带呼吸阀</w:t>
            </w:r>
          </w:p>
        </w:tc>
        <w:tc>
          <w:tcPr>
            <w:tcW w:w="1162" w:type="dxa"/>
            <w:noWrap w:val="0"/>
            <w:vAlign w:val="center"/>
          </w:tcPr>
          <w:p>
            <w:pPr>
              <w:jc w:val="both"/>
              <w:rPr>
                <w:rFonts w:hint="eastAsia"/>
                <w:lang w:val="en-US" w:eastAsia="zh-CN"/>
              </w:rPr>
            </w:pPr>
            <w:r>
              <w:rPr>
                <w:rFonts w:hint="eastAsia"/>
                <w:lang w:val="en-US" w:eastAsia="zh-CN"/>
              </w:rPr>
              <w:t>1000L</w:t>
            </w:r>
          </w:p>
        </w:tc>
        <w:tc>
          <w:tcPr>
            <w:tcW w:w="3705" w:type="dxa"/>
            <w:noWrap w:val="0"/>
            <w:vAlign w:val="center"/>
          </w:tcPr>
          <w:p>
            <w:pPr>
              <w:ind w:right="-90" w:rightChars="-43"/>
              <w:jc w:val="both"/>
              <w:rPr>
                <w:rFonts w:hint="eastAsia"/>
                <w:lang w:val="en-US" w:eastAsia="zh-CN"/>
              </w:rPr>
            </w:pPr>
            <w:r>
              <w:rPr>
                <w:rFonts w:hint="eastAsia"/>
                <w:lang w:val="en-US" w:eastAsia="zh-CN"/>
              </w:rPr>
              <w:t>该罐均采用不锈钢SUS304制作；罐体内板厚为3.0mm，外板厚2.0mm；保温层厚度为70mm；罐上部装人孔、呼吸器、清洗器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eastAsia="宋体" w:cs="Times New Roman"/>
                <w:lang w:val="en-US" w:eastAsia="zh-CN"/>
              </w:rPr>
            </w:pPr>
            <w:r>
              <w:rPr>
                <w:rFonts w:hint="eastAsia" w:cs="Times New Roman"/>
                <w:lang w:val="en-US" w:eastAsia="zh-CN"/>
              </w:rPr>
              <w:t>10</w:t>
            </w:r>
          </w:p>
        </w:tc>
        <w:tc>
          <w:tcPr>
            <w:tcW w:w="607" w:type="dxa"/>
            <w:vMerge w:val="restart"/>
            <w:noWrap w:val="0"/>
            <w:vAlign w:val="center"/>
          </w:tcPr>
          <w:p>
            <w:pPr>
              <w:jc w:val="both"/>
              <w:rPr>
                <w:rFonts w:hint="eastAsia" w:eastAsia="宋体" w:cs="Times New Roman"/>
                <w:lang w:val="en-US" w:eastAsia="zh-CN"/>
              </w:rPr>
            </w:pPr>
            <w:r>
              <w:rPr>
                <w:rFonts w:hint="eastAsia" w:cs="宋体"/>
              </w:rPr>
              <w:t>过滤</w:t>
            </w:r>
            <w:r>
              <w:rPr>
                <w:rFonts w:hint="eastAsia" w:cs="宋体"/>
                <w:lang w:val="en-US" w:eastAsia="zh-CN"/>
              </w:rPr>
              <w:t>间</w:t>
            </w:r>
          </w:p>
        </w:tc>
        <w:tc>
          <w:tcPr>
            <w:tcW w:w="1418" w:type="dxa"/>
            <w:noWrap w:val="0"/>
            <w:vAlign w:val="center"/>
          </w:tcPr>
          <w:p>
            <w:pPr>
              <w:jc w:val="both"/>
              <w:rPr>
                <w:rFonts w:hint="default" w:eastAsia="宋体" w:cs="Times New Roman"/>
                <w:lang w:val="en-US" w:eastAsia="zh-CN"/>
              </w:rPr>
            </w:pPr>
            <w:r>
              <w:rPr>
                <w:rFonts w:hint="eastAsia" w:cs="Times New Roman"/>
                <w:lang w:val="en-US" w:eastAsia="zh-CN"/>
              </w:rPr>
              <w:t>滚筒式离心机</w:t>
            </w:r>
          </w:p>
        </w:tc>
        <w:tc>
          <w:tcPr>
            <w:tcW w:w="3285" w:type="dxa"/>
            <w:noWrap w:val="0"/>
            <w:vAlign w:val="center"/>
          </w:tcPr>
          <w:p>
            <w:pPr>
              <w:jc w:val="both"/>
              <w:rPr>
                <w:rFonts w:hint="default" w:eastAsia="宋体" w:cs="Times New Roman"/>
                <w:lang w:val="en-US" w:eastAsia="zh-CN"/>
              </w:rPr>
            </w:pPr>
            <w:r>
              <w:rPr>
                <w:rFonts w:hint="eastAsia" w:cs="Times New Roman"/>
                <w:lang w:val="en-US" w:eastAsia="zh-CN"/>
              </w:rPr>
              <w:t>1台，配物料泵</w:t>
            </w:r>
          </w:p>
        </w:tc>
        <w:tc>
          <w:tcPr>
            <w:tcW w:w="1162" w:type="dxa"/>
            <w:noWrap w:val="0"/>
            <w:vAlign w:val="center"/>
          </w:tcPr>
          <w:p>
            <w:pPr>
              <w:jc w:val="both"/>
              <w:rPr>
                <w:rFonts w:hint="eastAsia" w:cs="Times New Roman"/>
                <w:lang w:val="en-US" w:eastAsia="zh-CN"/>
              </w:rPr>
            </w:pPr>
            <w:r>
              <w:rPr>
                <w:rFonts w:hint="default" w:ascii="Arial" w:hAnsi="Arial" w:cs="Arial"/>
                <w:lang w:val="en-US" w:eastAsia="zh-CN"/>
              </w:rPr>
              <w:t>≥</w:t>
            </w:r>
            <w:r>
              <w:rPr>
                <w:rFonts w:hint="eastAsia" w:cs="Times New Roman"/>
                <w:lang w:val="en-US" w:eastAsia="zh-CN"/>
              </w:rPr>
              <w:t>200Kg/hr</w:t>
            </w:r>
          </w:p>
        </w:tc>
        <w:tc>
          <w:tcPr>
            <w:tcW w:w="3705" w:type="dxa"/>
            <w:noWrap w:val="0"/>
            <w:vAlign w:val="center"/>
          </w:tcPr>
          <w:p>
            <w:pPr>
              <w:ind w:right="-90" w:rightChars="-43"/>
              <w:jc w:val="both"/>
              <w:rPr>
                <w:rFonts w:hint="default" w:ascii="Arial" w:hAnsi="Arial" w:cs="Arial"/>
                <w:lang w:val="en-US" w:eastAsia="zh-CN"/>
              </w:rPr>
            </w:pPr>
            <w:r>
              <w:rPr>
                <w:rFonts w:hint="eastAsia" w:ascii="Arial" w:hAnsi="Arial" w:cs="Arial"/>
                <w:lang w:val="en-US" w:eastAsia="zh-CN"/>
              </w:rPr>
              <w:t>不䅎钢SUS304材质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cs="Times New Roman"/>
                <w:lang w:val="en-US" w:eastAsia="zh-CN"/>
              </w:rPr>
            </w:pPr>
            <w:r>
              <w:rPr>
                <w:rFonts w:hint="eastAsia" w:cs="Times New Roman"/>
                <w:lang w:val="en-US" w:eastAsia="zh-CN"/>
              </w:rPr>
              <w:t>11</w:t>
            </w:r>
          </w:p>
        </w:tc>
        <w:tc>
          <w:tcPr>
            <w:tcW w:w="607" w:type="dxa"/>
            <w:vMerge w:val="continue"/>
            <w:noWrap w:val="0"/>
            <w:vAlign w:val="center"/>
          </w:tcPr>
          <w:p>
            <w:pPr>
              <w:jc w:val="both"/>
              <w:rPr>
                <w:rFonts w:hint="eastAsia" w:cs="宋体"/>
              </w:rPr>
            </w:pPr>
          </w:p>
        </w:tc>
        <w:tc>
          <w:tcPr>
            <w:tcW w:w="1418" w:type="dxa"/>
            <w:noWrap w:val="0"/>
            <w:vAlign w:val="center"/>
          </w:tcPr>
          <w:p>
            <w:pPr>
              <w:jc w:val="both"/>
              <w:rPr>
                <w:rFonts w:hint="default" w:cs="Times New Roman"/>
                <w:lang w:val="en-US" w:eastAsia="zh-CN"/>
              </w:rPr>
            </w:pPr>
            <w:r>
              <w:rPr>
                <w:rFonts w:hint="eastAsia" w:cs="Times New Roman"/>
                <w:lang w:val="en-US" w:eastAsia="zh-CN"/>
              </w:rPr>
              <w:t>储罐</w:t>
            </w:r>
          </w:p>
        </w:tc>
        <w:tc>
          <w:tcPr>
            <w:tcW w:w="3285" w:type="dxa"/>
            <w:noWrap w:val="0"/>
            <w:vAlign w:val="center"/>
          </w:tcPr>
          <w:p>
            <w:pPr>
              <w:jc w:val="both"/>
              <w:rPr>
                <w:rFonts w:hint="default" w:cs="Times New Roman"/>
                <w:lang w:val="en-US" w:eastAsia="zh-CN"/>
              </w:rPr>
            </w:pPr>
            <w:r>
              <w:rPr>
                <w:rFonts w:hint="eastAsia" w:cs="Times New Roman"/>
                <w:lang w:val="en-US" w:eastAsia="zh-CN"/>
              </w:rPr>
              <w:t>储罐、周转罐各2台，双层可降温，配物料泵</w:t>
            </w:r>
          </w:p>
        </w:tc>
        <w:tc>
          <w:tcPr>
            <w:tcW w:w="1162" w:type="dxa"/>
            <w:noWrap w:val="0"/>
            <w:vAlign w:val="center"/>
          </w:tcPr>
          <w:p>
            <w:pPr>
              <w:jc w:val="both"/>
              <w:rPr>
                <w:rFonts w:hint="default" w:ascii="Arial" w:hAnsi="Arial" w:cs="Arial"/>
                <w:lang w:val="en-US" w:eastAsia="zh-CN"/>
              </w:rPr>
            </w:pPr>
            <w:r>
              <w:rPr>
                <w:rFonts w:hint="eastAsia" w:ascii="Arial" w:hAnsi="Arial" w:cs="Arial"/>
                <w:lang w:val="en-US" w:eastAsia="zh-CN"/>
              </w:rPr>
              <w:t>500L</w:t>
            </w:r>
          </w:p>
        </w:tc>
        <w:tc>
          <w:tcPr>
            <w:tcW w:w="3705" w:type="dxa"/>
            <w:noWrap w:val="0"/>
            <w:vAlign w:val="center"/>
          </w:tcPr>
          <w:p>
            <w:pPr>
              <w:ind w:right="-90" w:rightChars="-43"/>
              <w:jc w:val="both"/>
              <w:rPr>
                <w:rFonts w:hint="default" w:ascii="Arial" w:hAnsi="Arial" w:cs="Arial" w:eastAsiaTheme="minorEastAsia"/>
                <w:lang w:val="en-US" w:eastAsia="zh-CN"/>
              </w:rPr>
            </w:pPr>
            <w:r>
              <w:rPr>
                <w:rFonts w:hint="eastAsia" w:ascii="Calibri" w:hAnsi="Calibri"/>
              </w:rPr>
              <w:t>有效容积500L；</w:t>
            </w:r>
            <w:r>
              <w:rPr>
                <w:rFonts w:hint="eastAsia" w:ascii="Calibri" w:hAnsi="Calibri"/>
                <w:lang w:val="en-US" w:eastAsia="zh-CN"/>
              </w:rPr>
              <w:t>不锈钢SUS304材质</w:t>
            </w:r>
            <w:r>
              <w:rPr>
                <w:rFonts w:hint="eastAsia" w:ascii="Calibri" w:hAnsi="Calibri"/>
              </w:rPr>
              <w:t>；顶部快开人孔；弥勒板夹套降温，温度传感；焊缝抛砂光带；内胆厚度</w:t>
            </w:r>
            <w:r>
              <w:rPr>
                <w:rFonts w:hint="eastAsia" w:ascii="宋体" w:hAnsi="宋体" w:eastAsia="宋体" w:cs="宋体"/>
              </w:rPr>
              <w:t>≧</w:t>
            </w:r>
            <w:r>
              <w:rPr>
                <w:rFonts w:hint="eastAsia" w:ascii="Calibri" w:hAnsi="Calibri"/>
              </w:rPr>
              <w:t>3</w:t>
            </w:r>
            <w:r>
              <w:rPr>
                <w:rFonts w:hint="eastAsia" w:ascii="Calibri" w:hAnsi="Calibri"/>
                <w:lang w:val="en-US" w:eastAsia="zh-CN"/>
              </w:rPr>
              <w:t>.0</w:t>
            </w:r>
            <w:r>
              <w:rPr>
                <w:rFonts w:hint="eastAsia" w:ascii="Calibri" w:hAnsi="Calibri"/>
              </w:rPr>
              <w:t>mm</w:t>
            </w:r>
            <w:r>
              <w:rPr>
                <w:rFonts w:hint="eastAsia" w:ascii="Calibri" w:hAnsi="Calibri"/>
                <w:lang w:eastAsia="zh-CN"/>
              </w:rPr>
              <w:t>，</w:t>
            </w:r>
            <w:r>
              <w:rPr>
                <w:rFonts w:hint="eastAsia" w:ascii="Calibri" w:hAnsi="Calibri"/>
                <w:lang w:val="en-US" w:eastAsia="zh-CN"/>
              </w:rPr>
              <w:t>外胆厚度</w:t>
            </w:r>
            <w:r>
              <w:rPr>
                <w:rFonts w:hint="eastAsia" w:ascii="宋体" w:hAnsi="宋体" w:eastAsia="宋体" w:cs="宋体"/>
                <w:lang w:val="en-US" w:eastAsia="zh-CN"/>
              </w:rPr>
              <w:t>≧</w:t>
            </w:r>
            <w:r>
              <w:rPr>
                <w:rFonts w:hint="eastAsia" w:ascii="Calibri" w:hAnsi="Calibri"/>
                <w:lang w:val="en-US" w:eastAsia="zh-CN"/>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05" w:type="dxa"/>
            <w:noWrap w:val="0"/>
            <w:vAlign w:val="center"/>
          </w:tcPr>
          <w:p>
            <w:pPr>
              <w:jc w:val="center"/>
              <w:rPr>
                <w:rFonts w:hint="default" w:cs="Times New Roman"/>
                <w:lang w:val="en-US" w:eastAsia="zh-CN"/>
              </w:rPr>
            </w:pPr>
            <w:r>
              <w:rPr>
                <w:rFonts w:hint="eastAsia" w:cs="Times New Roman"/>
                <w:lang w:val="en-US" w:eastAsia="zh-CN"/>
              </w:rPr>
              <w:t>12</w:t>
            </w:r>
          </w:p>
        </w:tc>
        <w:tc>
          <w:tcPr>
            <w:tcW w:w="607" w:type="dxa"/>
            <w:noWrap w:val="0"/>
            <w:vAlign w:val="center"/>
          </w:tcPr>
          <w:p>
            <w:pPr>
              <w:jc w:val="both"/>
              <w:rPr>
                <w:rFonts w:hint="default" w:eastAsia="宋体"/>
                <w:lang w:val="en-US" w:eastAsia="zh-CN"/>
              </w:rPr>
            </w:pPr>
            <w:r>
              <w:rPr>
                <w:rFonts w:hint="eastAsia"/>
                <w:lang w:val="en-US" w:eastAsia="zh-CN"/>
              </w:rPr>
              <w:t>精滤间</w:t>
            </w:r>
          </w:p>
        </w:tc>
        <w:tc>
          <w:tcPr>
            <w:tcW w:w="1418" w:type="dxa"/>
            <w:noWrap w:val="0"/>
            <w:vAlign w:val="center"/>
          </w:tcPr>
          <w:p>
            <w:pPr>
              <w:jc w:val="both"/>
              <w:rPr>
                <w:rFonts w:hint="default" w:eastAsia="宋体"/>
                <w:lang w:val="en-US" w:eastAsia="zh-CN"/>
              </w:rPr>
            </w:pPr>
            <w:r>
              <w:rPr>
                <w:rFonts w:hint="eastAsia"/>
                <w:lang w:val="en-US" w:eastAsia="zh-CN"/>
              </w:rPr>
              <w:t>陶瓷膜过滤器</w:t>
            </w:r>
          </w:p>
        </w:tc>
        <w:tc>
          <w:tcPr>
            <w:tcW w:w="3285" w:type="dxa"/>
            <w:noWrap w:val="0"/>
            <w:vAlign w:val="center"/>
          </w:tcPr>
          <w:p>
            <w:pPr>
              <w:jc w:val="both"/>
              <w:rPr>
                <w:rFonts w:hint="default" w:cs="Times New Roman"/>
                <w:lang w:val="en-US" w:eastAsia="zh-CN"/>
              </w:rPr>
            </w:pPr>
            <w:r>
              <w:rPr>
                <w:rFonts w:hint="eastAsia" w:cs="Times New Roman"/>
                <w:lang w:val="en-US" w:eastAsia="zh-CN"/>
              </w:rPr>
              <w:t>并联式陶瓷膜，2管14支1016*30，19/4</w:t>
            </w:r>
          </w:p>
        </w:tc>
        <w:tc>
          <w:tcPr>
            <w:tcW w:w="1162" w:type="dxa"/>
            <w:noWrap w:val="0"/>
            <w:vAlign w:val="center"/>
          </w:tcPr>
          <w:p>
            <w:pPr>
              <w:jc w:val="both"/>
              <w:rPr>
                <w:rFonts w:hint="eastAsia" w:cs="Times New Roman"/>
                <w:lang w:val="en-US" w:eastAsia="zh-CN"/>
              </w:rPr>
            </w:pPr>
            <w:r>
              <w:rPr>
                <w:rFonts w:hint="default" w:ascii="Arial" w:hAnsi="Arial" w:cs="Arial"/>
                <w:lang w:val="en-US" w:eastAsia="zh-CN"/>
              </w:rPr>
              <w:t>≥</w:t>
            </w:r>
            <w:r>
              <w:rPr>
                <w:rFonts w:hint="eastAsia" w:cs="Times New Roman"/>
                <w:lang w:val="en-US" w:eastAsia="zh-CN"/>
              </w:rPr>
              <w:t>200Kg/hr</w:t>
            </w:r>
          </w:p>
        </w:tc>
        <w:tc>
          <w:tcPr>
            <w:tcW w:w="3705" w:type="dxa"/>
            <w:noWrap w:val="0"/>
            <w:vAlign w:val="center"/>
          </w:tcPr>
          <w:p>
            <w:pPr>
              <w:ind w:right="-90" w:rightChars="-43"/>
              <w:jc w:val="both"/>
              <w:rPr>
                <w:rFonts w:hint="default" w:ascii="Arial" w:hAnsi="Arial" w:cs="Arial"/>
                <w:lang w:val="en-US" w:eastAsia="zh-CN"/>
              </w:rPr>
            </w:pPr>
            <w:r>
              <w:rPr>
                <w:rFonts w:hint="eastAsia" w:ascii="Arial" w:hAnsi="Arial" w:cs="Arial"/>
                <w:lang w:val="en-US" w:eastAsia="zh-CN"/>
              </w:rPr>
              <w:t>配备的膜管孔径规格为100nm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cs="Times New Roman"/>
                <w:lang w:val="en-US" w:eastAsia="zh-CN"/>
              </w:rPr>
            </w:pPr>
            <w:r>
              <w:rPr>
                <w:rFonts w:hint="eastAsia" w:cs="Times New Roman"/>
                <w:lang w:val="en-US" w:eastAsia="zh-CN"/>
              </w:rPr>
              <w:t>13</w:t>
            </w:r>
          </w:p>
        </w:tc>
        <w:tc>
          <w:tcPr>
            <w:tcW w:w="607" w:type="dxa"/>
            <w:vMerge w:val="restart"/>
            <w:noWrap w:val="0"/>
            <w:vAlign w:val="center"/>
          </w:tcPr>
          <w:p>
            <w:pPr>
              <w:jc w:val="both"/>
              <w:rPr>
                <w:rFonts w:hint="default" w:cs="Times New Roman"/>
                <w:lang w:val="en-US" w:eastAsia="zh-CN"/>
              </w:rPr>
            </w:pPr>
            <w:r>
              <w:rPr>
                <w:rFonts w:hint="eastAsia" w:cs="Times New Roman"/>
                <w:lang w:val="en-US" w:eastAsia="zh-CN"/>
              </w:rPr>
              <w:t>陈酿间</w:t>
            </w:r>
          </w:p>
        </w:tc>
        <w:tc>
          <w:tcPr>
            <w:tcW w:w="1418" w:type="dxa"/>
            <w:noWrap w:val="0"/>
            <w:vAlign w:val="center"/>
          </w:tcPr>
          <w:p>
            <w:pPr>
              <w:jc w:val="both"/>
              <w:rPr>
                <w:rFonts w:hint="default" w:eastAsia="宋体"/>
                <w:lang w:val="en-US" w:eastAsia="zh-CN"/>
              </w:rPr>
            </w:pPr>
            <w:r>
              <w:rPr>
                <w:rFonts w:hint="eastAsia"/>
                <w:lang w:val="en-US" w:eastAsia="zh-CN"/>
              </w:rPr>
              <w:t>陈酿罐</w:t>
            </w:r>
          </w:p>
        </w:tc>
        <w:tc>
          <w:tcPr>
            <w:tcW w:w="3285" w:type="dxa"/>
            <w:noWrap w:val="0"/>
            <w:vAlign w:val="center"/>
          </w:tcPr>
          <w:p>
            <w:pPr>
              <w:jc w:val="both"/>
              <w:rPr>
                <w:rFonts w:hint="default" w:cs="Times New Roman"/>
                <w:lang w:val="en-US" w:eastAsia="zh-CN"/>
              </w:rPr>
            </w:pPr>
            <w:r>
              <w:rPr>
                <w:rFonts w:hint="eastAsia" w:cs="Times New Roman"/>
                <w:lang w:val="en-US" w:eastAsia="zh-CN"/>
              </w:rPr>
              <w:t>6台，带1台卫生泵，罐顶开口小，带视镜、液位计，双层可降温到-5</w:t>
            </w:r>
            <w:r>
              <w:rPr>
                <w:rFonts w:hint="eastAsia" w:ascii="宋体" w:hAnsi="宋体" w:eastAsia="宋体" w:cs="宋体"/>
                <w:lang w:val="en-US" w:eastAsia="zh-CN"/>
              </w:rPr>
              <w:t>℃</w:t>
            </w:r>
            <w:r>
              <w:rPr>
                <w:rFonts w:hint="eastAsia" w:cs="Times New Roman"/>
                <w:lang w:val="en-US" w:eastAsia="zh-CN"/>
              </w:rPr>
              <w:t>以下</w:t>
            </w:r>
          </w:p>
        </w:tc>
        <w:tc>
          <w:tcPr>
            <w:tcW w:w="1162" w:type="dxa"/>
            <w:noWrap w:val="0"/>
            <w:vAlign w:val="center"/>
          </w:tcPr>
          <w:p>
            <w:pPr>
              <w:jc w:val="both"/>
              <w:rPr>
                <w:rFonts w:hint="default" w:cs="Times New Roman"/>
                <w:lang w:val="en-US" w:eastAsia="zh-CN"/>
              </w:rPr>
            </w:pPr>
            <w:r>
              <w:rPr>
                <w:rFonts w:hint="eastAsia" w:cs="Times New Roman"/>
                <w:lang w:val="en-US" w:eastAsia="zh-CN"/>
              </w:rPr>
              <w:t>500L</w:t>
            </w:r>
          </w:p>
        </w:tc>
        <w:tc>
          <w:tcPr>
            <w:tcW w:w="3705" w:type="dxa"/>
            <w:noWrap w:val="0"/>
            <w:vAlign w:val="center"/>
          </w:tcPr>
          <w:p>
            <w:pPr>
              <w:ind w:right="-90" w:rightChars="-43"/>
              <w:jc w:val="both"/>
              <w:rPr>
                <w:rFonts w:hint="default" w:cs="Times New Roman"/>
                <w:lang w:val="en-US" w:eastAsia="zh-CN"/>
              </w:rPr>
            </w:pPr>
            <w:r>
              <w:rPr>
                <w:rFonts w:hint="eastAsia" w:ascii="Calibri" w:hAnsi="Calibri"/>
              </w:rPr>
              <w:t>有效容积500L；</w:t>
            </w:r>
            <w:r>
              <w:rPr>
                <w:rFonts w:hint="eastAsia" w:ascii="Calibri" w:hAnsi="Calibri"/>
                <w:lang w:val="en-US" w:eastAsia="zh-CN"/>
              </w:rPr>
              <w:t>不锈钢SUS304材质</w:t>
            </w:r>
            <w:r>
              <w:rPr>
                <w:rFonts w:hint="eastAsia" w:ascii="Calibri" w:hAnsi="Calibri"/>
              </w:rPr>
              <w:t>；弥勒板夹套降温，温度传感；焊缝抛砂光带；内胆厚度</w:t>
            </w:r>
            <w:r>
              <w:rPr>
                <w:rFonts w:hint="eastAsia" w:ascii="宋体" w:hAnsi="宋体" w:eastAsia="宋体" w:cs="宋体"/>
              </w:rPr>
              <w:t>≧</w:t>
            </w:r>
            <w:r>
              <w:rPr>
                <w:rFonts w:hint="eastAsia" w:ascii="Calibri" w:hAnsi="Calibri"/>
              </w:rPr>
              <w:t>3</w:t>
            </w:r>
            <w:r>
              <w:rPr>
                <w:rFonts w:hint="eastAsia" w:ascii="Calibri" w:hAnsi="Calibri"/>
                <w:lang w:val="en-US" w:eastAsia="zh-CN"/>
              </w:rPr>
              <w:t>.0</w:t>
            </w:r>
            <w:r>
              <w:rPr>
                <w:rFonts w:hint="eastAsia" w:ascii="Calibri" w:hAnsi="Calibri"/>
              </w:rPr>
              <w:t>mm</w:t>
            </w:r>
            <w:r>
              <w:rPr>
                <w:rFonts w:hint="eastAsia" w:ascii="Calibri" w:hAnsi="Calibri"/>
                <w:lang w:eastAsia="zh-CN"/>
              </w:rPr>
              <w:t>，</w:t>
            </w:r>
            <w:r>
              <w:rPr>
                <w:rFonts w:hint="eastAsia" w:ascii="Calibri" w:hAnsi="Calibri"/>
                <w:lang w:val="en-US" w:eastAsia="zh-CN"/>
              </w:rPr>
              <w:t>外胆厚度</w:t>
            </w:r>
            <w:r>
              <w:rPr>
                <w:rFonts w:hint="eastAsia" w:ascii="宋体" w:hAnsi="宋体" w:eastAsia="宋体" w:cs="宋体"/>
                <w:lang w:val="en-US" w:eastAsia="zh-CN"/>
              </w:rPr>
              <w:t>≧</w:t>
            </w:r>
            <w:r>
              <w:rPr>
                <w:rFonts w:hint="eastAsia" w:ascii="Calibri" w:hAnsi="Calibri"/>
                <w:lang w:val="en-US" w:eastAsia="zh-CN"/>
              </w:rPr>
              <w:t>2.0mm，带液位高度管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cs="Times New Roman"/>
                <w:lang w:val="en-US" w:eastAsia="zh-CN"/>
              </w:rPr>
            </w:pPr>
            <w:r>
              <w:rPr>
                <w:rFonts w:hint="eastAsia" w:cs="Times New Roman"/>
                <w:lang w:val="en-US" w:eastAsia="zh-CN"/>
              </w:rPr>
              <w:t>14</w:t>
            </w:r>
          </w:p>
        </w:tc>
        <w:tc>
          <w:tcPr>
            <w:tcW w:w="607" w:type="dxa"/>
            <w:vMerge w:val="continue"/>
            <w:noWrap w:val="0"/>
            <w:vAlign w:val="center"/>
          </w:tcPr>
          <w:p>
            <w:pPr>
              <w:jc w:val="both"/>
              <w:rPr>
                <w:rFonts w:hint="eastAsia" w:cs="Times New Roman"/>
                <w:lang w:val="en-US" w:eastAsia="zh-CN"/>
              </w:rPr>
            </w:pPr>
          </w:p>
        </w:tc>
        <w:tc>
          <w:tcPr>
            <w:tcW w:w="1418" w:type="dxa"/>
            <w:noWrap w:val="0"/>
            <w:vAlign w:val="center"/>
          </w:tcPr>
          <w:p>
            <w:pPr>
              <w:jc w:val="both"/>
              <w:rPr>
                <w:rFonts w:hint="default"/>
                <w:lang w:val="en-US" w:eastAsia="zh-CN"/>
              </w:rPr>
            </w:pPr>
            <w:r>
              <w:rPr>
                <w:rFonts w:hint="eastAsia"/>
                <w:lang w:val="en-US" w:eastAsia="zh-CN"/>
              </w:rPr>
              <w:t>成品罐</w:t>
            </w:r>
          </w:p>
        </w:tc>
        <w:tc>
          <w:tcPr>
            <w:tcW w:w="3285" w:type="dxa"/>
            <w:noWrap w:val="0"/>
            <w:vAlign w:val="center"/>
          </w:tcPr>
          <w:p>
            <w:pPr>
              <w:jc w:val="both"/>
              <w:rPr>
                <w:rFonts w:hint="default" w:cs="Times New Roman"/>
                <w:lang w:val="en-US" w:eastAsia="zh-CN"/>
              </w:rPr>
            </w:pPr>
            <w:r>
              <w:rPr>
                <w:rFonts w:hint="eastAsia" w:cs="Times New Roman"/>
                <w:lang w:val="en-US" w:eastAsia="zh-CN"/>
              </w:rPr>
              <w:t>2台，单层回温</w:t>
            </w:r>
          </w:p>
        </w:tc>
        <w:tc>
          <w:tcPr>
            <w:tcW w:w="1162" w:type="dxa"/>
            <w:noWrap w:val="0"/>
            <w:vAlign w:val="center"/>
          </w:tcPr>
          <w:p>
            <w:pPr>
              <w:jc w:val="both"/>
              <w:rPr>
                <w:rFonts w:hint="default" w:cs="Times New Roman"/>
                <w:lang w:val="en-US" w:eastAsia="zh-CN"/>
              </w:rPr>
            </w:pPr>
            <w:r>
              <w:rPr>
                <w:rFonts w:hint="eastAsia" w:cs="Times New Roman"/>
                <w:lang w:val="en-US" w:eastAsia="zh-CN"/>
              </w:rPr>
              <w:t>500L</w:t>
            </w:r>
          </w:p>
        </w:tc>
        <w:tc>
          <w:tcPr>
            <w:tcW w:w="3705" w:type="dxa"/>
            <w:noWrap w:val="0"/>
            <w:vAlign w:val="center"/>
          </w:tcPr>
          <w:p>
            <w:pPr>
              <w:ind w:right="-90" w:rightChars="-43"/>
              <w:jc w:val="both"/>
              <w:rPr>
                <w:rFonts w:hint="default" w:cs="Times New Roman" w:eastAsiaTheme="minorEastAsia"/>
                <w:lang w:val="en-US" w:eastAsia="zh-CN"/>
              </w:rPr>
            </w:pPr>
            <w:r>
              <w:rPr>
                <w:rFonts w:hint="eastAsia" w:ascii="Calibri" w:hAnsi="Calibri"/>
              </w:rPr>
              <w:t>有效容积500L；</w:t>
            </w:r>
            <w:r>
              <w:rPr>
                <w:rFonts w:hint="eastAsia" w:ascii="Calibri" w:hAnsi="Calibri"/>
                <w:lang w:val="en-US" w:eastAsia="zh-CN"/>
              </w:rPr>
              <w:t>不锈钢SUS304材质</w:t>
            </w:r>
            <w:r>
              <w:rPr>
                <w:rFonts w:hint="eastAsia" w:ascii="Calibri" w:hAnsi="Calibri"/>
              </w:rPr>
              <w:t>；</w:t>
            </w:r>
            <w:r>
              <w:rPr>
                <w:rFonts w:hint="eastAsia" w:ascii="Calibri" w:hAnsi="Calibri"/>
                <w:lang w:val="en-US" w:eastAsia="zh-CN"/>
              </w:rPr>
              <w:t>单层易回温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cs="Times New Roman"/>
                <w:lang w:val="en-US" w:eastAsia="zh-CN"/>
              </w:rPr>
            </w:pPr>
            <w:r>
              <w:rPr>
                <w:rFonts w:hint="eastAsia" w:cs="Times New Roman"/>
                <w:lang w:val="en-US" w:eastAsia="zh-CN"/>
              </w:rPr>
              <w:t>15</w:t>
            </w:r>
          </w:p>
        </w:tc>
        <w:tc>
          <w:tcPr>
            <w:tcW w:w="607" w:type="dxa"/>
            <w:vMerge w:val="continue"/>
            <w:noWrap w:val="0"/>
            <w:vAlign w:val="center"/>
          </w:tcPr>
          <w:p>
            <w:pPr>
              <w:jc w:val="both"/>
              <w:rPr>
                <w:rFonts w:hint="eastAsia" w:cs="Times New Roman"/>
                <w:lang w:val="en-US" w:eastAsia="zh-CN"/>
              </w:rPr>
            </w:pPr>
          </w:p>
        </w:tc>
        <w:tc>
          <w:tcPr>
            <w:tcW w:w="1418" w:type="dxa"/>
            <w:noWrap w:val="0"/>
            <w:vAlign w:val="center"/>
          </w:tcPr>
          <w:p>
            <w:pPr>
              <w:jc w:val="both"/>
              <w:rPr>
                <w:rFonts w:hint="eastAsia" w:ascii="Calibri" w:hAnsi="Calibri" w:eastAsia="宋体" w:cs="Times New Roman"/>
                <w:kern w:val="2"/>
                <w:sz w:val="21"/>
                <w:szCs w:val="24"/>
                <w:lang w:val="en-US" w:eastAsia="zh-CN" w:bidi="ar-SA"/>
              </w:rPr>
            </w:pPr>
            <w:r>
              <w:rPr>
                <w:rFonts w:hint="eastAsia"/>
                <w:lang w:val="en-US" w:eastAsia="zh-CN"/>
              </w:rPr>
              <w:t>HTST灭菌机</w:t>
            </w:r>
          </w:p>
        </w:tc>
        <w:tc>
          <w:tcPr>
            <w:tcW w:w="3285" w:type="dxa"/>
            <w:noWrap w:val="0"/>
            <w:vAlign w:val="center"/>
          </w:tcPr>
          <w:p>
            <w:pPr>
              <w:jc w:val="both"/>
              <w:rPr>
                <w:rFonts w:hint="eastAsia" w:ascii="Calibri" w:hAnsi="Calibri" w:eastAsia="宋体" w:cs="Times New Roman"/>
                <w:kern w:val="2"/>
                <w:sz w:val="21"/>
                <w:szCs w:val="24"/>
                <w:lang w:val="en-US" w:eastAsia="zh-CN" w:bidi="ar-SA"/>
              </w:rPr>
            </w:pPr>
            <w:r>
              <w:rPr>
                <w:rFonts w:hint="eastAsia" w:cs="Times New Roman"/>
                <w:lang w:val="en-US" w:eastAsia="zh-CN"/>
              </w:rPr>
              <w:t>86</w:t>
            </w:r>
            <w:r>
              <w:rPr>
                <w:rFonts w:hint="eastAsia" w:ascii="宋体" w:hAnsi="宋体" w:eastAsia="宋体" w:cs="宋体"/>
                <w:lang w:val="en-US" w:eastAsia="zh-CN"/>
              </w:rPr>
              <w:t>℃</w:t>
            </w:r>
            <w:r>
              <w:rPr>
                <w:rFonts w:hint="eastAsia" w:ascii="宋体" w:hAnsi="宋体" w:cs="宋体"/>
                <w:lang w:val="en-US" w:eastAsia="zh-CN"/>
              </w:rPr>
              <w:t>，30s</w:t>
            </w:r>
          </w:p>
        </w:tc>
        <w:tc>
          <w:tcPr>
            <w:tcW w:w="1162" w:type="dxa"/>
            <w:noWrap w:val="0"/>
            <w:vAlign w:val="center"/>
          </w:tcPr>
          <w:p>
            <w:pPr>
              <w:jc w:val="both"/>
              <w:rPr>
                <w:rFonts w:hint="eastAsia" w:ascii="Calibri" w:hAnsi="Calibri" w:eastAsia="宋体" w:cs="Times New Roman"/>
                <w:kern w:val="2"/>
                <w:sz w:val="21"/>
                <w:szCs w:val="24"/>
                <w:lang w:val="en-US" w:eastAsia="zh-CN" w:bidi="ar-SA"/>
              </w:rPr>
            </w:pPr>
            <w:r>
              <w:rPr>
                <w:rFonts w:hint="default" w:ascii="Arial" w:hAnsi="Arial" w:cs="Arial"/>
                <w:lang w:val="en-US" w:eastAsia="zh-CN"/>
              </w:rPr>
              <w:t>≥</w:t>
            </w:r>
            <w:r>
              <w:rPr>
                <w:rFonts w:hint="eastAsia" w:cs="Times New Roman"/>
                <w:lang w:val="en-US" w:eastAsia="zh-CN"/>
              </w:rPr>
              <w:t>2000Kg/hr</w:t>
            </w:r>
          </w:p>
        </w:tc>
        <w:tc>
          <w:tcPr>
            <w:tcW w:w="3705" w:type="dxa"/>
            <w:noWrap w:val="0"/>
            <w:vAlign w:val="center"/>
          </w:tcPr>
          <w:p>
            <w:pPr>
              <w:ind w:right="-90" w:rightChars="-43"/>
              <w:jc w:val="both"/>
              <w:rPr>
                <w:rFonts w:hint="default" w:ascii="Arial" w:hAnsi="Arial" w:cs="Arial"/>
                <w:lang w:val="en-US" w:eastAsia="zh-CN"/>
              </w:rPr>
            </w:pPr>
            <w:r>
              <w:rPr>
                <w:rFonts w:hint="eastAsia" w:ascii="Arial" w:hAnsi="Arial" w:cs="Arial"/>
                <w:lang w:val="en-US" w:eastAsia="zh-CN"/>
              </w:rPr>
              <w:t>高温短时杀菌机，满足</w:t>
            </w:r>
            <w:r>
              <w:rPr>
                <w:rFonts w:hint="eastAsia" w:ascii="宋体" w:hAnsi="宋体" w:eastAsia="宋体" w:cs="宋体"/>
                <w:lang w:val="en-US" w:eastAsia="zh-CN"/>
              </w:rPr>
              <w:t>≧</w:t>
            </w:r>
            <w:r>
              <w:rPr>
                <w:rFonts w:hint="eastAsia" w:ascii="Arial" w:hAnsi="Arial" w:cs="Arial"/>
                <w:lang w:val="en-US" w:eastAsia="zh-CN"/>
              </w:rPr>
              <w:t>80</w:t>
            </w:r>
            <w:r>
              <w:rPr>
                <w:rFonts w:hint="eastAsia" w:ascii="宋体" w:hAnsi="宋体" w:eastAsia="宋体" w:cs="宋体"/>
                <w:lang w:val="en-US" w:eastAsia="zh-CN"/>
              </w:rPr>
              <w:t>℃杀菌温度并停留30S时间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eastAsia="宋体" w:cs="Times New Roman"/>
                <w:lang w:val="en-US" w:eastAsia="zh-CN"/>
              </w:rPr>
            </w:pPr>
            <w:r>
              <w:rPr>
                <w:rFonts w:hint="eastAsia" w:cs="Times New Roman"/>
                <w:lang w:val="en-US" w:eastAsia="zh-CN"/>
              </w:rPr>
              <w:t>16</w:t>
            </w:r>
          </w:p>
        </w:tc>
        <w:tc>
          <w:tcPr>
            <w:tcW w:w="607" w:type="dxa"/>
            <w:noWrap w:val="0"/>
            <w:vAlign w:val="center"/>
          </w:tcPr>
          <w:p>
            <w:pPr>
              <w:jc w:val="both"/>
              <w:rPr>
                <w:rFonts w:hint="eastAsia" w:eastAsia="宋体" w:cs="Times New Roman"/>
                <w:lang w:val="en-US" w:eastAsia="zh-CN"/>
              </w:rPr>
            </w:pPr>
            <w:r>
              <w:rPr>
                <w:rFonts w:hint="eastAsia" w:cs="Times New Roman"/>
                <w:lang w:val="en-US" w:eastAsia="zh-CN"/>
              </w:rPr>
              <w:t>附件</w:t>
            </w:r>
          </w:p>
        </w:tc>
        <w:tc>
          <w:tcPr>
            <w:tcW w:w="1418" w:type="dxa"/>
            <w:noWrap w:val="0"/>
            <w:vAlign w:val="center"/>
          </w:tcPr>
          <w:p>
            <w:pPr>
              <w:jc w:val="both"/>
            </w:pPr>
            <w:r>
              <w:t>CIP</w:t>
            </w:r>
            <w:r>
              <w:rPr>
                <w:rFonts w:hint="eastAsia" w:cs="宋体"/>
              </w:rPr>
              <w:t>装置</w:t>
            </w:r>
          </w:p>
        </w:tc>
        <w:tc>
          <w:tcPr>
            <w:tcW w:w="3285" w:type="dxa"/>
            <w:noWrap w:val="0"/>
            <w:vAlign w:val="center"/>
          </w:tcPr>
          <w:p>
            <w:pPr>
              <w:jc w:val="both"/>
              <w:rPr>
                <w:rFonts w:hint="default" w:eastAsia="宋体" w:cs="Times New Roman"/>
                <w:lang w:val="en-US" w:eastAsia="zh-CN"/>
              </w:rPr>
            </w:pPr>
            <w:r>
              <w:rPr>
                <w:rFonts w:hint="eastAsia" w:cs="Times New Roman"/>
                <w:lang w:val="en-US" w:eastAsia="zh-CN"/>
              </w:rPr>
              <w:t>酸与碱100L、热水200L。用于罐体、过滤、灌装设备的清洗</w:t>
            </w:r>
          </w:p>
        </w:tc>
        <w:tc>
          <w:tcPr>
            <w:tcW w:w="1162" w:type="dxa"/>
            <w:noWrap w:val="0"/>
            <w:vAlign w:val="center"/>
          </w:tcPr>
          <w:p>
            <w:pPr>
              <w:jc w:val="both"/>
              <w:rPr>
                <w:rFonts w:hint="default" w:cs="Times New Roman"/>
                <w:lang w:val="en-US" w:eastAsia="zh-CN"/>
              </w:rPr>
            </w:pPr>
            <w:r>
              <w:rPr>
                <w:rFonts w:hint="eastAsia" w:cs="Times New Roman"/>
                <w:lang w:val="en-US" w:eastAsia="zh-CN"/>
              </w:rPr>
              <w:t>400L</w:t>
            </w:r>
          </w:p>
        </w:tc>
        <w:tc>
          <w:tcPr>
            <w:tcW w:w="3705" w:type="dxa"/>
            <w:noWrap w:val="0"/>
            <w:vAlign w:val="center"/>
          </w:tcPr>
          <w:p>
            <w:pPr>
              <w:ind w:right="-90" w:rightChars="-43"/>
              <w:jc w:val="both"/>
              <w:rPr>
                <w:rFonts w:hint="default" w:cs="Times New Roman"/>
                <w:lang w:val="en-US" w:eastAsia="zh-CN"/>
              </w:rPr>
            </w:pPr>
            <w:r>
              <w:rPr>
                <w:rFonts w:hint="eastAsia" w:cs="Times New Roman"/>
                <w:lang w:val="en-US" w:eastAsia="zh-CN"/>
              </w:rPr>
              <w:t>全不锈钢SUS304材质，配洗涤泵、控制箱带防水设计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eastAsia="宋体" w:cs="Times New Roman"/>
                <w:lang w:val="en-US" w:eastAsia="zh-CN"/>
              </w:rPr>
            </w:pPr>
            <w:r>
              <w:rPr>
                <w:rFonts w:hint="eastAsia" w:cs="宋体"/>
                <w:lang w:val="en-US" w:eastAsia="zh-CN"/>
              </w:rPr>
              <w:t>17</w:t>
            </w:r>
          </w:p>
        </w:tc>
        <w:tc>
          <w:tcPr>
            <w:tcW w:w="607" w:type="dxa"/>
            <w:noWrap w:val="0"/>
            <w:vAlign w:val="center"/>
          </w:tcPr>
          <w:p>
            <w:pPr>
              <w:jc w:val="both"/>
              <w:rPr>
                <w:rFonts w:hint="eastAsia" w:eastAsia="宋体" w:cs="Times New Roman"/>
                <w:lang w:val="en-US" w:eastAsia="zh-CN"/>
              </w:rPr>
            </w:pPr>
            <w:r>
              <w:rPr>
                <w:rFonts w:hint="eastAsia" w:cs="宋体"/>
              </w:rPr>
              <w:t>灌装</w:t>
            </w:r>
            <w:r>
              <w:rPr>
                <w:rFonts w:hint="eastAsia" w:cs="宋体"/>
                <w:lang w:val="en-US" w:eastAsia="zh-CN"/>
              </w:rPr>
              <w:t>间</w:t>
            </w:r>
          </w:p>
        </w:tc>
        <w:tc>
          <w:tcPr>
            <w:tcW w:w="1418" w:type="dxa"/>
            <w:noWrap w:val="0"/>
            <w:vAlign w:val="center"/>
          </w:tcPr>
          <w:p>
            <w:pPr>
              <w:jc w:val="both"/>
              <w:rPr>
                <w:rFonts w:hint="default" w:eastAsia="宋体"/>
                <w:lang w:val="en-US" w:eastAsia="zh-CN"/>
              </w:rPr>
            </w:pPr>
            <w:r>
              <w:rPr>
                <w:rFonts w:hint="eastAsia"/>
                <w:lang w:val="en-US" w:eastAsia="zh-CN"/>
              </w:rPr>
              <w:t>灌装机</w:t>
            </w:r>
          </w:p>
        </w:tc>
        <w:tc>
          <w:tcPr>
            <w:tcW w:w="3285" w:type="dxa"/>
            <w:noWrap w:val="0"/>
            <w:vAlign w:val="center"/>
          </w:tcPr>
          <w:p>
            <w:pPr>
              <w:jc w:val="both"/>
              <w:rPr>
                <w:rFonts w:hint="default" w:cs="宋体"/>
                <w:lang w:val="en-US" w:eastAsia="zh-CN"/>
              </w:rPr>
            </w:pPr>
            <w:r>
              <w:rPr>
                <w:rFonts w:hint="eastAsia" w:cs="宋体"/>
                <w:lang w:val="en-US" w:eastAsia="zh-CN"/>
              </w:rPr>
              <w:t>半自动</w:t>
            </w:r>
            <w:r>
              <w:rPr>
                <w:rFonts w:hint="eastAsia" w:cs="宋体"/>
              </w:rPr>
              <w:t>灌装线</w:t>
            </w:r>
            <w:r>
              <w:rPr>
                <w:rFonts w:hint="eastAsia" w:cs="宋体"/>
                <w:lang w:eastAsia="zh-CN"/>
              </w:rPr>
              <w:t>：</w:t>
            </w:r>
            <w:r>
              <w:rPr>
                <w:rFonts w:hint="eastAsia" w:cs="宋体"/>
                <w:lang w:val="en-US" w:eastAsia="zh-CN"/>
              </w:rPr>
              <w:t>高位罐、6头灌装机、冲瓶机、打塞机、烘干机、输送平台</w:t>
            </w:r>
          </w:p>
        </w:tc>
        <w:tc>
          <w:tcPr>
            <w:tcW w:w="1162" w:type="dxa"/>
            <w:noWrap w:val="0"/>
            <w:vAlign w:val="center"/>
          </w:tcPr>
          <w:p>
            <w:pPr>
              <w:jc w:val="both"/>
              <w:rPr>
                <w:rFonts w:hint="default" w:cs="宋体"/>
                <w:lang w:val="en-US" w:eastAsia="zh-CN"/>
              </w:rPr>
            </w:pPr>
            <w:r>
              <w:rPr>
                <w:rFonts w:hint="eastAsia" w:cs="宋体"/>
                <w:lang w:val="en-US" w:eastAsia="zh-CN"/>
              </w:rPr>
              <w:t>500瓶/hr</w:t>
            </w:r>
          </w:p>
        </w:tc>
        <w:tc>
          <w:tcPr>
            <w:tcW w:w="3705" w:type="dxa"/>
            <w:noWrap w:val="0"/>
            <w:vAlign w:val="center"/>
          </w:tcPr>
          <w:p>
            <w:pPr>
              <w:ind w:right="-90" w:rightChars="-43"/>
              <w:jc w:val="both"/>
              <w:rPr>
                <w:rFonts w:hint="default"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noWrap w:val="0"/>
            <w:vAlign w:val="center"/>
          </w:tcPr>
          <w:p>
            <w:pPr>
              <w:jc w:val="center"/>
              <w:rPr>
                <w:rFonts w:hint="default" w:cs="宋体"/>
                <w:lang w:val="en-US" w:eastAsia="zh-CN"/>
              </w:rPr>
            </w:pPr>
            <w:r>
              <w:rPr>
                <w:rFonts w:hint="eastAsia" w:cs="宋体"/>
                <w:lang w:val="en-US" w:eastAsia="zh-CN"/>
              </w:rPr>
              <w:t>18</w:t>
            </w:r>
          </w:p>
        </w:tc>
        <w:tc>
          <w:tcPr>
            <w:tcW w:w="607" w:type="dxa"/>
            <w:vMerge w:val="restart"/>
            <w:noWrap w:val="0"/>
            <w:vAlign w:val="center"/>
          </w:tcPr>
          <w:p>
            <w:pPr>
              <w:jc w:val="both"/>
              <w:rPr>
                <w:rFonts w:hint="default" w:cs="宋体"/>
                <w:lang w:val="en-US" w:eastAsia="zh-CN"/>
              </w:rPr>
            </w:pPr>
            <w:r>
              <w:rPr>
                <w:rFonts w:hint="eastAsia" w:cs="宋体"/>
                <w:lang w:val="en-US" w:eastAsia="zh-CN"/>
              </w:rPr>
              <w:t>包装间</w:t>
            </w:r>
          </w:p>
        </w:tc>
        <w:tc>
          <w:tcPr>
            <w:tcW w:w="1418" w:type="dxa"/>
            <w:noWrap w:val="0"/>
            <w:vAlign w:val="center"/>
          </w:tcPr>
          <w:p>
            <w:pPr>
              <w:jc w:val="both"/>
            </w:pPr>
            <w:r>
              <w:rPr>
                <w:rFonts w:hint="eastAsia" w:cs="宋体"/>
                <w:lang w:val="en-US" w:eastAsia="zh-CN"/>
              </w:rPr>
              <w:t>贴标机</w:t>
            </w:r>
          </w:p>
        </w:tc>
        <w:tc>
          <w:tcPr>
            <w:tcW w:w="3285" w:type="dxa"/>
            <w:noWrap w:val="0"/>
            <w:vAlign w:val="center"/>
          </w:tcPr>
          <w:p>
            <w:pPr>
              <w:jc w:val="both"/>
              <w:rPr>
                <w:rFonts w:hint="default" w:cs="宋体"/>
                <w:lang w:val="en-US" w:eastAsia="zh-CN"/>
              </w:rPr>
            </w:pPr>
            <w:r>
              <w:rPr>
                <w:rFonts w:hint="eastAsia" w:cs="宋体"/>
                <w:lang w:val="en-US" w:eastAsia="zh-CN"/>
              </w:rPr>
              <w:t>半自动</w:t>
            </w:r>
          </w:p>
        </w:tc>
        <w:tc>
          <w:tcPr>
            <w:tcW w:w="1162" w:type="dxa"/>
            <w:noWrap w:val="0"/>
            <w:vAlign w:val="center"/>
          </w:tcPr>
          <w:p>
            <w:pPr>
              <w:jc w:val="both"/>
              <w:rPr>
                <w:rFonts w:hint="default" w:cs="宋体"/>
                <w:lang w:val="en-US" w:eastAsia="zh-CN"/>
              </w:rPr>
            </w:pPr>
            <w:r>
              <w:rPr>
                <w:rFonts w:hint="eastAsia" w:cs="宋体"/>
                <w:lang w:val="en-US" w:eastAsia="zh-CN"/>
              </w:rPr>
              <w:t>1台</w:t>
            </w:r>
          </w:p>
        </w:tc>
        <w:tc>
          <w:tcPr>
            <w:tcW w:w="3705" w:type="dxa"/>
            <w:noWrap w:val="0"/>
            <w:vAlign w:val="center"/>
          </w:tcPr>
          <w:p>
            <w:pPr>
              <w:ind w:right="-90" w:rightChars="-43"/>
              <w:jc w:val="both"/>
              <w:rPr>
                <w:rFonts w:hint="eastAsia"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5" w:type="dxa"/>
            <w:noWrap w:val="0"/>
            <w:vAlign w:val="center"/>
          </w:tcPr>
          <w:p>
            <w:pPr>
              <w:jc w:val="center"/>
              <w:rPr>
                <w:rFonts w:hint="default" w:cs="宋体"/>
                <w:lang w:val="en-US" w:eastAsia="zh-CN"/>
              </w:rPr>
            </w:pPr>
            <w:r>
              <w:rPr>
                <w:rFonts w:hint="eastAsia" w:cs="宋体"/>
                <w:lang w:val="en-US" w:eastAsia="zh-CN"/>
              </w:rPr>
              <w:t>19</w:t>
            </w:r>
          </w:p>
        </w:tc>
        <w:tc>
          <w:tcPr>
            <w:tcW w:w="607" w:type="dxa"/>
            <w:vMerge w:val="continue"/>
            <w:noWrap w:val="0"/>
            <w:vAlign w:val="center"/>
          </w:tcPr>
          <w:p>
            <w:pPr>
              <w:jc w:val="both"/>
              <w:rPr>
                <w:rFonts w:hint="default" w:cs="宋体"/>
                <w:lang w:val="en-US" w:eastAsia="zh-CN"/>
              </w:rPr>
            </w:pPr>
          </w:p>
        </w:tc>
        <w:tc>
          <w:tcPr>
            <w:tcW w:w="1418" w:type="dxa"/>
            <w:noWrap w:val="0"/>
            <w:vAlign w:val="center"/>
          </w:tcPr>
          <w:p>
            <w:pPr>
              <w:jc w:val="both"/>
            </w:pPr>
            <w:r>
              <w:rPr>
                <w:rFonts w:hint="eastAsia" w:cs="宋体"/>
                <w:lang w:val="en-US" w:eastAsia="zh-CN"/>
              </w:rPr>
              <w:t>打包机</w:t>
            </w:r>
          </w:p>
        </w:tc>
        <w:tc>
          <w:tcPr>
            <w:tcW w:w="3285" w:type="dxa"/>
            <w:noWrap w:val="0"/>
            <w:vAlign w:val="center"/>
          </w:tcPr>
          <w:p>
            <w:pPr>
              <w:jc w:val="both"/>
              <w:rPr>
                <w:rFonts w:hint="eastAsia" w:ascii="Calibri" w:hAnsi="Calibri" w:eastAsia="宋体" w:cs="Times New Roman"/>
                <w:kern w:val="2"/>
                <w:sz w:val="21"/>
                <w:szCs w:val="24"/>
                <w:lang w:val="en-US" w:eastAsia="zh-CN" w:bidi="ar-SA"/>
              </w:rPr>
            </w:pPr>
            <w:r>
              <w:rPr>
                <w:rFonts w:hint="eastAsia" w:cs="宋体"/>
                <w:lang w:val="en-US" w:eastAsia="zh-CN"/>
              </w:rPr>
              <w:t>纸箱扎带打包机</w:t>
            </w:r>
          </w:p>
        </w:tc>
        <w:tc>
          <w:tcPr>
            <w:tcW w:w="1162" w:type="dxa"/>
            <w:noWrap w:val="0"/>
            <w:vAlign w:val="center"/>
          </w:tcPr>
          <w:p>
            <w:pPr>
              <w:jc w:val="both"/>
              <w:rPr>
                <w:rFonts w:hint="default" w:cs="宋体"/>
                <w:lang w:val="en-US" w:eastAsia="zh-CN"/>
              </w:rPr>
            </w:pPr>
            <w:r>
              <w:rPr>
                <w:rFonts w:hint="eastAsia" w:cs="宋体"/>
                <w:lang w:val="en-US" w:eastAsia="zh-CN"/>
              </w:rPr>
              <w:t>1台</w:t>
            </w:r>
          </w:p>
        </w:tc>
        <w:tc>
          <w:tcPr>
            <w:tcW w:w="3705" w:type="dxa"/>
            <w:noWrap w:val="0"/>
            <w:vAlign w:val="center"/>
          </w:tcPr>
          <w:p>
            <w:pPr>
              <w:ind w:right="-90" w:rightChars="-43"/>
              <w:jc w:val="both"/>
              <w:rPr>
                <w:rFonts w:hint="eastAsia" w:cs="宋体"/>
                <w:lang w:val="en-US" w:eastAsia="zh-CN"/>
              </w:rPr>
            </w:pPr>
          </w:p>
        </w:tc>
      </w:tr>
    </w:tbl>
    <w:p>
      <w:pPr>
        <w:numPr>
          <w:ilvl w:val="0"/>
          <w:numId w:val="0"/>
        </w:numPr>
        <w:spacing w:line="460" w:lineRule="exact"/>
        <w:rPr>
          <w:rFonts w:ascii="宋体" w:hAnsi="宋体" w:eastAsia="宋体"/>
          <w:sz w:val="28"/>
          <w:szCs w:val="28"/>
        </w:rPr>
      </w:pPr>
    </w:p>
    <w:p>
      <w:pPr>
        <w:numPr>
          <w:ilvl w:val="0"/>
          <w:numId w:val="2"/>
        </w:numPr>
        <w:spacing w:line="460" w:lineRule="exact"/>
        <w:ind w:right="-1153" w:rightChars="-549"/>
        <w:rPr>
          <w:rFonts w:hint="eastAsia" w:ascii="宋体" w:hAnsi="宋体" w:eastAsia="宋体" w:cs="Calibri"/>
          <w:sz w:val="24"/>
          <w:szCs w:val="24"/>
          <w:lang w:val="en-US" w:eastAsia="zh-CN"/>
        </w:rPr>
      </w:pPr>
      <w:r>
        <w:rPr>
          <w:rFonts w:hint="eastAsia" w:ascii="宋体" w:hAnsi="宋体" w:eastAsia="宋体" w:cs="Calibri"/>
          <w:sz w:val="24"/>
          <w:szCs w:val="24"/>
          <w:lang w:val="en-US" w:eastAsia="zh-CN"/>
        </w:rPr>
        <w:t>其他要求：</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本项目最高限价：100万元，</w:t>
      </w:r>
      <w:r>
        <w:rPr>
          <w:rFonts w:hint="eastAsia" w:ascii="宋体" w:hAnsi="宋体" w:eastAsia="宋体" w:cs="宋体"/>
          <w:color w:val="auto"/>
          <w:sz w:val="21"/>
          <w:szCs w:val="21"/>
          <w:highlight w:val="none"/>
        </w:rPr>
        <w:t>报价必须包括货物、随配附件、备品备件、工具、运抵指定交货地点安装、调试的各种费用和售后服务、税金及其他所有成本费用的总和。</w:t>
      </w: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交货期：自签订合同之日起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0日内交货完毕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交货安装地点：南宁市</w:t>
      </w:r>
      <w:r>
        <w:rPr>
          <w:rFonts w:hint="eastAsia" w:ascii="宋体" w:hAnsi="宋体" w:eastAsia="宋体" w:cs="宋体"/>
          <w:color w:val="auto"/>
          <w:sz w:val="21"/>
          <w:szCs w:val="21"/>
          <w:highlight w:val="none"/>
          <w:lang w:val="en-US" w:eastAsia="zh-CN"/>
        </w:rPr>
        <w:t>经开区迎凯路8号</w:t>
      </w:r>
      <w:r>
        <w:rPr>
          <w:rFonts w:hint="eastAsia" w:ascii="宋体" w:hAnsi="宋体" w:eastAsia="宋体" w:cs="宋体"/>
          <w:color w:val="auto"/>
          <w:sz w:val="21"/>
          <w:szCs w:val="21"/>
          <w:highlight w:val="none"/>
        </w:rPr>
        <w:t>采购单位指定地点。</w:t>
      </w:r>
    </w:p>
    <w:p>
      <w:pPr>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竞标时应提供竞标产品的中文性能参数指标彩页（含技术参数）或说明书（或技术白皮书）和产品详细配置清单（含技术参数），以供评审时核对。</w:t>
      </w:r>
    </w:p>
    <w:p>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、竞标时请提供售后服务承诺书：明确保修期、故障响应时间、培训时间、售后服务技术人员名单和联系方式、不定期走访用户、保修期限外零配件若损坏，提供零配件优惠服务方案等。</w:t>
      </w:r>
    </w:p>
    <w:p>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、竞标人必须承诺设备验收合格后免费对采购方的使用人员进行操作及相关知识的培训，并确保设备有1～2人能熟练使用设备，并能排除简单的软硬件故障。</w:t>
      </w:r>
    </w:p>
    <w:p>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设备必须是全新、完整、未使用过的产品；设备到货后，供货方和采购方应在现场进行清点；清点过程中如果发现因包装或运输不当引起的仪器外观或内部的损坏，供货方应负责更换；若发现错发/漏发情况，供货方应负责更换和补发。</w:t>
      </w:r>
    </w:p>
    <w:p>
      <w:pPr>
        <w:spacing w:line="460" w:lineRule="exact"/>
        <w:ind w:left="0" w:leftChars="0" w:firstLine="420" w:firstLineChars="200"/>
        <w:rPr>
          <w:rFonts w:ascii="宋体" w:hAnsi="宋体" w:eastAsia="宋体"/>
          <w:sz w:val="24"/>
          <w:szCs w:val="24"/>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、安装标准及验收标准：符合我国国家有关技术规范和技术标准；仪器、设备安装后，按国际和国家标准及厂方标准进行质量验收；供应方应向采购方提供详细的验收收标准、验收手册。</w:t>
      </w:r>
    </w:p>
    <w:p>
      <w:pPr>
        <w:rPr>
          <w:rFonts w:ascii="宋体" w:hAnsi="宋体" w:eastAsia="宋体"/>
          <w:sz w:val="24"/>
          <w:szCs w:val="24"/>
        </w:rPr>
      </w:pPr>
      <w:r>
        <w:rPr>
          <w:rFonts w:hint="eastAsia" w:ascii="宋体" w:hAnsi="宋体" w:eastAsia="宋体"/>
          <w:sz w:val="24"/>
          <w:szCs w:val="24"/>
        </w:rPr>
        <w:t xml:space="preserve"> </w:t>
      </w:r>
    </w:p>
    <w:p>
      <w:pPr>
        <w:rPr>
          <w:rFonts w:ascii="宋体" w:hAnsi="宋体" w:eastAsia="宋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7A384"/>
    <w:multiLevelType w:val="singleLevel"/>
    <w:tmpl w:val="AD97A384"/>
    <w:lvl w:ilvl="0" w:tentative="0">
      <w:start w:val="3"/>
      <w:numFmt w:val="chineseCounting"/>
      <w:suff w:val="nothing"/>
      <w:lvlText w:val="%1、"/>
      <w:lvlJc w:val="left"/>
      <w:rPr>
        <w:rFonts w:hint="eastAsia"/>
      </w:rPr>
    </w:lvl>
  </w:abstractNum>
  <w:abstractNum w:abstractNumId="1">
    <w:nsid w:val="01786470"/>
    <w:multiLevelType w:val="singleLevel"/>
    <w:tmpl w:val="017864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DkwYTY5ZjUwYTRiZjBlN2NjZjNlYTQ3NDNhZjkifQ=="/>
  </w:docVars>
  <w:rsids>
    <w:rsidRoot w:val="03863215"/>
    <w:rsid w:val="03863215"/>
    <w:rsid w:val="08385C91"/>
    <w:rsid w:val="0A5C0C41"/>
    <w:rsid w:val="17126F01"/>
    <w:rsid w:val="37767926"/>
    <w:rsid w:val="54EB1AD7"/>
    <w:rsid w:val="57A203C8"/>
    <w:rsid w:val="5F000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金山简黑体" w:hAnsi="Courier New" w:eastAsia="金山简黑体"/>
      <w:b/>
      <w:spacing w:val="-8"/>
      <w:sz w:val="44"/>
      <w:szCs w:val="20"/>
    </w:rPr>
  </w:style>
  <w:style w:type="character" w:customStyle="1" w:styleId="5">
    <w:name w:val="font31"/>
    <w:basedOn w:val="4"/>
    <w:qFormat/>
    <w:uiPriority w:val="0"/>
    <w:rPr>
      <w:rFonts w:hint="eastAsia" w:ascii="宋体" w:hAnsi="宋体" w:eastAsia="宋体" w:cs="宋体"/>
      <w:b/>
      <w:bCs/>
      <w:color w:val="000000"/>
      <w:sz w:val="22"/>
      <w:szCs w:val="22"/>
      <w:u w:val="none"/>
    </w:rPr>
  </w:style>
  <w:style w:type="character" w:customStyle="1" w:styleId="6">
    <w:name w:val="font21"/>
    <w:basedOn w:val="4"/>
    <w:uiPriority w:val="0"/>
    <w:rPr>
      <w:rFonts w:hint="default"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1966</Words>
  <Characters>2234</Characters>
  <Lines>0</Lines>
  <Paragraphs>0</Paragraphs>
  <TotalTime>6</TotalTime>
  <ScaleCrop>false</ScaleCrop>
  <LinksUpToDate>false</LinksUpToDate>
  <CharactersWithSpaces>2236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2022-05-31T07:55:00Z</dcterms:created>
  <dc:creator>WPS_1499853235</dc:creator>
  <cp:lastModifiedBy>子黍</cp:lastModifiedBy>
  <dcterms:modified xsi:type="dcterms:W3CDTF">2022-06-20T00:35:03Z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E47F874E87BB41C79C3CCEB3EC61CD24</vt:lpwstr>
  </property>
</Properties>
</file>